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F4F4"/>
  <w:body>
    <w:p w:rsidR="00752B9F" w:rsidRPr="00BF0E66" w:rsidRDefault="0047473B" w:rsidP="00222C22">
      <w:pPr>
        <w:pStyle w:val="Heading1"/>
        <w:rPr>
          <w:color w:val="auto"/>
        </w:rPr>
      </w:pPr>
      <w:r w:rsidRPr="00BF0E66">
        <w:rPr>
          <w:color w:val="auto"/>
        </w:rPr>
        <w:t>BMA</w:t>
      </w:r>
      <w:r w:rsidR="00D90377" w:rsidRPr="00BF0E66">
        <w:rPr>
          <w:color w:val="auto"/>
        </w:rPr>
        <w:t xml:space="preserve"> CONSUMER ASSET FINANCE—INTERVIEW GUIDE</w:t>
      </w:r>
    </w:p>
    <w:p w:rsidR="00BC7F89" w:rsidRPr="0081500C" w:rsidRDefault="00BC7F89" w:rsidP="00A62525">
      <w:pPr>
        <w:pStyle w:val="Heading2"/>
        <w:rPr>
          <w:color w:val="auto"/>
          <w:sz w:val="18"/>
        </w:rPr>
      </w:pPr>
      <w:r w:rsidRPr="0081500C">
        <w:rPr>
          <w:color w:val="auto"/>
          <w:sz w:val="18"/>
        </w:rPr>
        <w:t xml:space="preserve">Applicant </w:t>
      </w:r>
      <w:r w:rsidR="002A4844" w:rsidRPr="0081500C">
        <w:rPr>
          <w:color w:val="auto"/>
          <w:sz w:val="18"/>
        </w:rPr>
        <w:t>d</w:t>
      </w:r>
      <w:r w:rsidRPr="0081500C">
        <w:rPr>
          <w:color w:val="auto"/>
          <w:sz w:val="18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751"/>
        <w:gridCol w:w="2636"/>
        <w:gridCol w:w="2892"/>
      </w:tblGrid>
      <w:tr w:rsidR="00BF0E66" w:rsidRPr="00BF0E66" w:rsidTr="00BF0E66"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7F89" w:rsidRPr="00BF0E66" w:rsidRDefault="00BC7F89" w:rsidP="00222C22">
            <w:pPr>
              <w:rPr>
                <w:sz w:val="18"/>
                <w:szCs w:val="16"/>
              </w:rPr>
            </w:pPr>
            <w:r w:rsidRPr="00BF0E66">
              <w:rPr>
                <w:sz w:val="18"/>
                <w:szCs w:val="16"/>
              </w:rPr>
              <w:t xml:space="preserve">Date: </w:t>
            </w:r>
            <w:sdt>
              <w:sdtPr>
                <w:rPr>
                  <w:sz w:val="18"/>
                  <w:szCs w:val="16"/>
                </w:rPr>
                <w:id w:val="21372289"/>
                <w:placeholder>
                  <w:docPart w:val="C39DE33B59424061B6C7AF084A6A8AB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2C22" w:rsidRPr="00BF0E66">
                  <w:rPr>
                    <w:rStyle w:val="PlaceholderText"/>
                    <w:color w:val="BFBFBF" w:themeColor="background1" w:themeShade="BF"/>
                    <w:szCs w:val="16"/>
                  </w:rPr>
                  <w:t>Click here to enter a date.</w:t>
                </w:r>
              </w:sdtContent>
            </w:sdt>
          </w:p>
        </w:tc>
        <w:tc>
          <w:tcPr>
            <w:tcW w:w="275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7F89" w:rsidRPr="00BF0E66" w:rsidRDefault="00BC7F89" w:rsidP="00222C22">
            <w:pPr>
              <w:rPr>
                <w:sz w:val="18"/>
                <w:szCs w:val="16"/>
              </w:rPr>
            </w:pPr>
            <w:r w:rsidRPr="00BF0E66">
              <w:rPr>
                <w:sz w:val="18"/>
                <w:szCs w:val="16"/>
              </w:rPr>
              <w:t xml:space="preserve">Name: </w:t>
            </w:r>
            <w:sdt>
              <w:sdtPr>
                <w:rPr>
                  <w:sz w:val="18"/>
                  <w:szCs w:val="16"/>
                </w:rPr>
                <w:id w:val="313837035"/>
                <w:placeholder>
                  <w:docPart w:val="3797E48722E64B28BA28A799E4DFC316"/>
                </w:placeholder>
                <w:showingPlcHdr/>
              </w:sdtPr>
              <w:sdtEndPr/>
              <w:sdtContent>
                <w:r w:rsidR="00222C22" w:rsidRPr="00BF0E66">
                  <w:rPr>
                    <w:rStyle w:val="PlaceholderText"/>
                    <w:color w:val="BFBFBF" w:themeColor="background1" w:themeShade="BF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636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7F89" w:rsidRPr="00BF0E66" w:rsidRDefault="00BC7F89" w:rsidP="00222C22">
            <w:pPr>
              <w:rPr>
                <w:sz w:val="18"/>
                <w:szCs w:val="16"/>
              </w:rPr>
            </w:pPr>
            <w:r w:rsidRPr="00BF0E66">
              <w:rPr>
                <w:sz w:val="18"/>
                <w:szCs w:val="16"/>
              </w:rPr>
              <w:t xml:space="preserve">Date of </w:t>
            </w:r>
            <w:r w:rsidR="002A4844" w:rsidRPr="00BF0E66">
              <w:rPr>
                <w:sz w:val="18"/>
                <w:szCs w:val="16"/>
              </w:rPr>
              <w:t>b</w:t>
            </w:r>
            <w:r w:rsidRPr="00BF0E66">
              <w:rPr>
                <w:sz w:val="18"/>
                <w:szCs w:val="16"/>
              </w:rPr>
              <w:t xml:space="preserve">irth: </w:t>
            </w:r>
            <w:sdt>
              <w:sdtPr>
                <w:rPr>
                  <w:sz w:val="18"/>
                  <w:szCs w:val="16"/>
                </w:rPr>
                <w:id w:val="-1916699184"/>
                <w:placeholder>
                  <w:docPart w:val="F1A9135EEB3841EC8AAD9456A581D0CB"/>
                </w:placeholder>
                <w:showingPlcHdr/>
              </w:sdtPr>
              <w:sdtEndPr/>
              <w:sdtContent>
                <w:r w:rsidR="00222C22" w:rsidRPr="00BF0E66">
                  <w:rPr>
                    <w:rStyle w:val="PlaceholderText"/>
                    <w:color w:val="BFBFBF" w:themeColor="background1" w:themeShade="BF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92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C7F89" w:rsidRPr="00BF0E66" w:rsidRDefault="00BC7F89" w:rsidP="00222C22">
            <w:pPr>
              <w:rPr>
                <w:sz w:val="18"/>
                <w:szCs w:val="16"/>
              </w:rPr>
            </w:pPr>
            <w:r w:rsidRPr="00BF0E66">
              <w:rPr>
                <w:sz w:val="18"/>
                <w:szCs w:val="16"/>
              </w:rPr>
              <w:t xml:space="preserve">Drivers </w:t>
            </w:r>
            <w:r w:rsidR="002A4844" w:rsidRPr="00BF0E66">
              <w:rPr>
                <w:sz w:val="18"/>
                <w:szCs w:val="16"/>
              </w:rPr>
              <w:t>l</w:t>
            </w:r>
            <w:r w:rsidRPr="00BF0E66">
              <w:rPr>
                <w:sz w:val="18"/>
                <w:szCs w:val="16"/>
              </w:rPr>
              <w:t xml:space="preserve">icence #: </w:t>
            </w:r>
            <w:sdt>
              <w:sdtPr>
                <w:rPr>
                  <w:sz w:val="18"/>
                  <w:szCs w:val="16"/>
                </w:rPr>
                <w:id w:val="1145858946"/>
                <w:placeholder>
                  <w:docPart w:val="5845F7040FF84DE29A0E04EADDEF9D0E"/>
                </w:placeholder>
                <w:showingPlcHdr/>
              </w:sdtPr>
              <w:sdtEndPr/>
              <w:sdtContent>
                <w:r w:rsidR="00222C22" w:rsidRPr="00BF0E66">
                  <w:rPr>
                    <w:rStyle w:val="PlaceholderText"/>
                    <w:color w:val="BFBFBF" w:themeColor="background1" w:themeShade="BF"/>
                    <w:szCs w:val="16"/>
                  </w:rPr>
                  <w:t>Click here to enter text.</w:t>
                </w:r>
              </w:sdtContent>
            </w:sdt>
          </w:p>
        </w:tc>
      </w:tr>
      <w:tr w:rsidR="00BF0E66" w:rsidRPr="00BF0E66" w:rsidTr="00BF0E66">
        <w:tc>
          <w:tcPr>
            <w:tcW w:w="5019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0E66" w:rsidRPr="00BF0E66" w:rsidRDefault="00BF0E66" w:rsidP="00BF0E66">
            <w:pPr>
              <w:rPr>
                <w:sz w:val="18"/>
              </w:rPr>
            </w:pPr>
            <w:r w:rsidRPr="00BF0E66">
              <w:rPr>
                <w:sz w:val="18"/>
              </w:rPr>
              <w:t xml:space="preserve">Address: </w:t>
            </w:r>
            <w:sdt>
              <w:sdtPr>
                <w:rPr>
                  <w:sz w:val="18"/>
                </w:rPr>
                <w:id w:val="2017491418"/>
                <w:placeholder>
                  <w:docPart w:val="CBF941A3E4D4447AA394BF5B391DABF8"/>
                </w:placeholder>
                <w:showingPlcHdr/>
              </w:sdtPr>
              <w:sdtEndPr/>
              <w:sdtContent>
                <w:r w:rsidRPr="00BF0E66">
                  <w:rPr>
                    <w:rStyle w:val="PlaceholderText"/>
                    <w:color w:val="BFBFBF" w:themeColor="background1" w:themeShade="BF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F0E66" w:rsidRPr="00BF0E66" w:rsidRDefault="00BF0E66" w:rsidP="00BF0E66">
            <w:pPr>
              <w:rPr>
                <w:sz w:val="18"/>
              </w:rPr>
            </w:pPr>
            <w:r w:rsidRPr="00BF0E66">
              <w:rPr>
                <w:sz w:val="18"/>
              </w:rPr>
              <w:t xml:space="preserve">Broker/Introducer details: </w:t>
            </w:r>
            <w:sdt>
              <w:sdtPr>
                <w:rPr>
                  <w:sz w:val="18"/>
                </w:rPr>
                <w:id w:val="-408152223"/>
                <w:placeholder>
                  <w:docPart w:val="4F41952509DA40E19C449B107433A885"/>
                </w:placeholder>
                <w:showingPlcHdr/>
              </w:sdtPr>
              <w:sdtEndPr/>
              <w:sdtContent>
                <w:r w:rsidRPr="00BF0E66">
                  <w:rPr>
                    <w:rStyle w:val="PlaceholderText"/>
                    <w:color w:val="BFBFBF" w:themeColor="background1" w:themeShade="BF"/>
                    <w:sz w:val="18"/>
                  </w:rPr>
                  <w:t>Click here to enter text.</w:t>
                </w:r>
              </w:sdtContent>
            </w:sdt>
          </w:p>
        </w:tc>
      </w:tr>
    </w:tbl>
    <w:p w:rsidR="00BC7F89" w:rsidRPr="00BF0E66" w:rsidRDefault="00BC7F89" w:rsidP="00A62525"/>
    <w:p w:rsidR="00D90377" w:rsidRPr="0081500C" w:rsidRDefault="00D90377" w:rsidP="00A62525">
      <w:pPr>
        <w:pStyle w:val="Heading2"/>
        <w:rPr>
          <w:color w:val="auto"/>
          <w:sz w:val="18"/>
        </w:rPr>
      </w:pPr>
      <w:r w:rsidRPr="0081500C">
        <w:rPr>
          <w:color w:val="auto"/>
          <w:sz w:val="18"/>
        </w:rPr>
        <w:t xml:space="preserve">Asset </w:t>
      </w:r>
      <w:r w:rsidR="002A4844" w:rsidRPr="0081500C">
        <w:rPr>
          <w:color w:val="auto"/>
          <w:sz w:val="18"/>
        </w:rPr>
        <w:t>d</w:t>
      </w:r>
      <w:r w:rsidRPr="0081500C">
        <w:rPr>
          <w:color w:val="auto"/>
          <w:sz w:val="18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75"/>
        <w:gridCol w:w="2850"/>
        <w:gridCol w:w="2851"/>
      </w:tblGrid>
      <w:tr w:rsidR="00BF0E66" w:rsidRPr="00BF0E66" w:rsidTr="002C0A98">
        <w:trPr>
          <w:trHeight w:val="350"/>
        </w:trPr>
        <w:tc>
          <w:tcPr>
            <w:tcW w:w="487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B555B4" w:rsidP="00A62525">
            <w:pPr>
              <w:rPr>
                <w:sz w:val="18"/>
                <w:szCs w:val="20"/>
              </w:rPr>
            </w:pPr>
            <w:r w:rsidRPr="00BF0E66">
              <w:rPr>
                <w:sz w:val="18"/>
                <w:szCs w:val="20"/>
              </w:rPr>
              <w:t>Is the asset for personal or business use?</w:t>
            </w:r>
          </w:p>
          <w:p w:rsidR="00B555B4" w:rsidRPr="00BF0E66" w:rsidRDefault="00B555B4" w:rsidP="00A62525">
            <w:pPr>
              <w:rPr>
                <w:sz w:val="18"/>
                <w:szCs w:val="20"/>
              </w:rPr>
            </w:pP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5403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Asset is for </w:t>
            </w:r>
            <w:r w:rsidR="002A4844" w:rsidRPr="00BF0E66">
              <w:rPr>
                <w:sz w:val="18"/>
                <w:szCs w:val="20"/>
              </w:rPr>
              <w:t>p</w:t>
            </w:r>
            <w:r w:rsidR="00B555B4" w:rsidRPr="00BF0E66">
              <w:rPr>
                <w:sz w:val="18"/>
                <w:szCs w:val="20"/>
              </w:rPr>
              <w:t xml:space="preserve">ersonal </w:t>
            </w:r>
            <w:r w:rsidR="002A4844" w:rsidRPr="00BF0E66">
              <w:rPr>
                <w:sz w:val="18"/>
                <w:szCs w:val="20"/>
              </w:rPr>
              <w:t>u</w:t>
            </w:r>
            <w:r w:rsidR="00B555B4" w:rsidRPr="00BF0E66">
              <w:rPr>
                <w:sz w:val="18"/>
                <w:szCs w:val="20"/>
              </w:rPr>
              <w:t>se</w:t>
            </w: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4179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Asset is for </w:t>
            </w:r>
            <w:r w:rsidR="002A4844" w:rsidRPr="00BF0E66">
              <w:rPr>
                <w:sz w:val="18"/>
                <w:szCs w:val="20"/>
              </w:rPr>
              <w:t>b</w:t>
            </w:r>
            <w:r w:rsidR="00B555B4" w:rsidRPr="00BF0E66">
              <w:rPr>
                <w:sz w:val="18"/>
                <w:szCs w:val="20"/>
              </w:rPr>
              <w:t xml:space="preserve">usiness </w:t>
            </w:r>
            <w:r w:rsidR="002A4844" w:rsidRPr="00BF0E66">
              <w:rPr>
                <w:sz w:val="18"/>
                <w:szCs w:val="20"/>
              </w:rPr>
              <w:t>u</w:t>
            </w:r>
            <w:r w:rsidR="00B555B4" w:rsidRPr="00BF0E66">
              <w:rPr>
                <w:sz w:val="18"/>
                <w:szCs w:val="20"/>
              </w:rPr>
              <w:t>se</w:t>
            </w:r>
          </w:p>
        </w:tc>
      </w:tr>
      <w:tr w:rsidR="00BF0E66" w:rsidRPr="00BF0E66" w:rsidTr="002018CA">
        <w:trPr>
          <w:trHeight w:val="626"/>
        </w:trPr>
        <w:tc>
          <w:tcPr>
            <w:tcW w:w="487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B555B4" w:rsidP="00A62525">
            <w:pPr>
              <w:rPr>
                <w:sz w:val="18"/>
                <w:szCs w:val="20"/>
              </w:rPr>
            </w:pPr>
            <w:r w:rsidRPr="00BF0E66">
              <w:rPr>
                <w:sz w:val="18"/>
                <w:szCs w:val="20"/>
              </w:rPr>
              <w:t>What is the type of asset to be financed?</w:t>
            </w: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5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Motor </w:t>
            </w:r>
            <w:r w:rsidR="002A4844" w:rsidRPr="00BF0E66">
              <w:rPr>
                <w:sz w:val="18"/>
                <w:szCs w:val="20"/>
              </w:rPr>
              <w:t>v</w:t>
            </w:r>
            <w:r w:rsidR="00B555B4" w:rsidRPr="00BF0E66">
              <w:rPr>
                <w:sz w:val="18"/>
                <w:szCs w:val="20"/>
              </w:rPr>
              <w:t>ehicle</w:t>
            </w:r>
          </w:p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402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Motorcycle</w:t>
            </w:r>
          </w:p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0129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Caravan/Trailers</w:t>
            </w: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148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Watercraft (</w:t>
            </w:r>
            <w:r w:rsidR="002A4844" w:rsidRPr="00BF0E66">
              <w:rPr>
                <w:sz w:val="18"/>
                <w:szCs w:val="20"/>
              </w:rPr>
              <w:t>b</w:t>
            </w:r>
            <w:r w:rsidR="00B555B4" w:rsidRPr="00BF0E66">
              <w:rPr>
                <w:sz w:val="18"/>
                <w:szCs w:val="20"/>
              </w:rPr>
              <w:t>oat/PWC)</w:t>
            </w:r>
          </w:p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03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Other: </w:t>
            </w:r>
            <w:sdt>
              <w:sdtPr>
                <w:rPr>
                  <w:sz w:val="18"/>
                  <w:szCs w:val="20"/>
                </w:rPr>
                <w:id w:val="1590578935"/>
                <w:showingPlcHdr/>
              </w:sdtPr>
              <w:sdtEndPr/>
              <w:sdtContent>
                <w:r w:rsidR="00B555B4" w:rsidRPr="00BF0E66">
                  <w:rPr>
                    <w:rStyle w:val="PlaceholderText"/>
                    <w:color w:val="auto"/>
                    <w:sz w:val="18"/>
                    <w:szCs w:val="20"/>
                  </w:rPr>
                  <w:t>Click here to enter text.</w:t>
                </w:r>
              </w:sdtContent>
            </w:sdt>
          </w:p>
        </w:tc>
      </w:tr>
      <w:tr w:rsidR="00BF0E66" w:rsidRPr="00BF0E66" w:rsidTr="002018CA">
        <w:trPr>
          <w:trHeight w:val="208"/>
        </w:trPr>
        <w:tc>
          <w:tcPr>
            <w:tcW w:w="487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B555B4" w:rsidP="00A62525">
            <w:pPr>
              <w:rPr>
                <w:sz w:val="18"/>
                <w:szCs w:val="20"/>
              </w:rPr>
            </w:pPr>
            <w:r w:rsidRPr="00BF0E66">
              <w:rPr>
                <w:sz w:val="18"/>
                <w:szCs w:val="20"/>
              </w:rPr>
              <w:t>Is the asset being purchased new or used?</w:t>
            </w: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245D1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126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CA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New</w:t>
            </w:r>
            <w:r w:rsidR="00245D15" w:rsidRPr="00BF0E66">
              <w:rPr>
                <w:sz w:val="18"/>
                <w:szCs w:val="20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352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Used</w:t>
            </w:r>
          </w:p>
        </w:tc>
        <w:tc>
          <w:tcPr>
            <w:tcW w:w="2850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B555B4" w:rsidP="00A62525">
            <w:pPr>
              <w:rPr>
                <w:sz w:val="18"/>
                <w:szCs w:val="20"/>
              </w:rPr>
            </w:pPr>
          </w:p>
        </w:tc>
      </w:tr>
      <w:tr w:rsidR="00BF0E66" w:rsidRPr="00BF0E66" w:rsidTr="002018CA">
        <w:trPr>
          <w:trHeight w:val="186"/>
        </w:trPr>
        <w:tc>
          <w:tcPr>
            <w:tcW w:w="10576" w:type="dxa"/>
            <w:gridSpan w:val="3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B555B4" w:rsidP="00A62525">
            <w:pPr>
              <w:rPr>
                <w:sz w:val="18"/>
                <w:szCs w:val="20"/>
              </w:rPr>
            </w:pPr>
            <w:r w:rsidRPr="00BF0E66">
              <w:rPr>
                <w:sz w:val="18"/>
                <w:szCs w:val="20"/>
              </w:rPr>
              <w:t xml:space="preserve">What is the </w:t>
            </w:r>
            <w:r w:rsidR="002A4844" w:rsidRPr="00BF0E66">
              <w:rPr>
                <w:sz w:val="18"/>
                <w:szCs w:val="20"/>
              </w:rPr>
              <w:t>s</w:t>
            </w:r>
            <w:r w:rsidRPr="00BF0E66">
              <w:rPr>
                <w:sz w:val="18"/>
                <w:szCs w:val="20"/>
              </w:rPr>
              <w:t xml:space="preserve">upplier’s name: </w:t>
            </w:r>
            <w:sdt>
              <w:sdtPr>
                <w:rPr>
                  <w:sz w:val="18"/>
                  <w:szCs w:val="20"/>
                </w:rPr>
                <w:id w:val="381837555"/>
                <w:showingPlcHdr/>
              </w:sdtPr>
              <w:sdtEndPr/>
              <w:sdtContent>
                <w:r w:rsidRPr="00BF0E66">
                  <w:rPr>
                    <w:rStyle w:val="PlaceholderText"/>
                    <w:color w:val="BFBFBF" w:themeColor="background1" w:themeShade="BF"/>
                    <w:sz w:val="18"/>
                    <w:szCs w:val="20"/>
                  </w:rPr>
                  <w:t xml:space="preserve">Click here to enter </w:t>
                </w:r>
                <w:proofErr w:type="gramStart"/>
                <w:r w:rsidRPr="00BF0E66">
                  <w:rPr>
                    <w:rStyle w:val="PlaceholderText"/>
                    <w:color w:val="BFBFBF" w:themeColor="background1" w:themeShade="BF"/>
                    <w:sz w:val="18"/>
                    <w:szCs w:val="20"/>
                  </w:rPr>
                  <w:t>text.</w:t>
                </w:r>
                <w:proofErr w:type="gramEnd"/>
              </w:sdtContent>
            </w:sdt>
          </w:p>
        </w:tc>
      </w:tr>
      <w:tr w:rsidR="00BF0E66" w:rsidRPr="00BF0E66" w:rsidTr="002018CA">
        <w:trPr>
          <w:trHeight w:val="670"/>
        </w:trPr>
        <w:tc>
          <w:tcPr>
            <w:tcW w:w="4875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566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Dealership  </w:t>
            </w:r>
            <w:r w:rsidR="005A2782" w:rsidRPr="00BF0E66">
              <w:rPr>
                <w:sz w:val="18"/>
                <w:szCs w:val="20"/>
              </w:rPr>
              <w:t> </w:t>
            </w:r>
            <w:r w:rsidR="00B555B4" w:rsidRPr="00BF0E66">
              <w:rPr>
                <w:sz w:val="18"/>
                <w:szCs w:val="20"/>
              </w:rPr>
              <w:t> </w:t>
            </w:r>
            <w:sdt>
              <w:sdtPr>
                <w:rPr>
                  <w:sz w:val="18"/>
                  <w:szCs w:val="20"/>
                </w:rPr>
                <w:id w:val="12496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Sale and buy back  </w:t>
            </w:r>
            <w:r w:rsidR="005A2782" w:rsidRPr="00BF0E66">
              <w:rPr>
                <w:sz w:val="18"/>
                <w:szCs w:val="20"/>
              </w:rPr>
              <w:t> </w:t>
            </w:r>
            <w:r w:rsidR="00B555B4" w:rsidRPr="00BF0E66">
              <w:rPr>
                <w:sz w:val="18"/>
                <w:szCs w:val="20"/>
              </w:rPr>
              <w:t> </w:t>
            </w:r>
            <w:sdt>
              <w:sdtPr>
                <w:rPr>
                  <w:sz w:val="18"/>
                  <w:szCs w:val="20"/>
                </w:rPr>
                <w:id w:val="9651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555B4" w:rsidRPr="00BF0E66">
              <w:rPr>
                <w:sz w:val="18"/>
                <w:szCs w:val="20"/>
              </w:rPr>
              <w:t xml:space="preserve"> Private </w:t>
            </w:r>
            <w:r w:rsidR="002A4844" w:rsidRPr="00BF0E66">
              <w:rPr>
                <w:sz w:val="18"/>
                <w:szCs w:val="20"/>
              </w:rPr>
              <w:t>s</w:t>
            </w:r>
            <w:r w:rsidR="00B555B4" w:rsidRPr="00BF0E66">
              <w:rPr>
                <w:sz w:val="18"/>
                <w:szCs w:val="20"/>
              </w:rPr>
              <w:t>ale</w:t>
            </w:r>
          </w:p>
        </w:tc>
        <w:tc>
          <w:tcPr>
            <w:tcW w:w="5700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55B4" w:rsidRPr="00BF0E66" w:rsidRDefault="00C23FED" w:rsidP="00A6252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6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B4" w:rsidRPr="00BF0E6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74E90" w:rsidRPr="00BF0E66">
              <w:rPr>
                <w:sz w:val="18"/>
                <w:szCs w:val="20"/>
              </w:rPr>
              <w:t xml:space="preserve"> Refinance existing loan</w:t>
            </w:r>
          </w:p>
          <w:p w:rsidR="00B555B4" w:rsidRPr="00BF0E66" w:rsidRDefault="00B555B4" w:rsidP="00A62525">
            <w:pPr>
              <w:pStyle w:val="Footnote"/>
              <w:rPr>
                <w:b/>
                <w:color w:val="auto"/>
                <w:sz w:val="18"/>
                <w:szCs w:val="20"/>
              </w:rPr>
            </w:pPr>
            <w:r w:rsidRPr="00BF0E66">
              <w:rPr>
                <w:b/>
                <w:color w:val="auto"/>
                <w:sz w:val="18"/>
                <w:szCs w:val="20"/>
              </w:rPr>
              <w:t>**</w:t>
            </w:r>
            <w:r w:rsidRPr="00BF0E66">
              <w:rPr>
                <w:b/>
                <w:color w:val="auto"/>
                <w:sz w:val="18"/>
                <w:szCs w:val="20"/>
              </w:rPr>
              <w:tab/>
              <w:t xml:space="preserve">I have informed customer that they may encounter costs, fees and/or charges associated when paying out another loan prior to the maturity date </w:t>
            </w:r>
            <w:sdt>
              <w:sdtPr>
                <w:rPr>
                  <w:b/>
                  <w:color w:val="auto"/>
                  <w:sz w:val="18"/>
                  <w:szCs w:val="20"/>
                </w:rPr>
                <w:id w:val="-9957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E66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1839E0" w:rsidRPr="00BF0E66" w:rsidRDefault="001839E0" w:rsidP="00A62525"/>
    <w:p w:rsidR="00D90377" w:rsidRPr="0081500C" w:rsidRDefault="00D90377" w:rsidP="00A62525">
      <w:pPr>
        <w:pStyle w:val="Heading2"/>
        <w:rPr>
          <w:color w:val="auto"/>
          <w:sz w:val="18"/>
        </w:rPr>
      </w:pPr>
      <w:r w:rsidRPr="0081500C">
        <w:rPr>
          <w:color w:val="auto"/>
          <w:sz w:val="18"/>
        </w:rPr>
        <w:t xml:space="preserve">Customer </w:t>
      </w:r>
      <w:r w:rsidR="002A4844" w:rsidRPr="0081500C">
        <w:rPr>
          <w:color w:val="auto"/>
          <w:sz w:val="18"/>
        </w:rPr>
        <w:t>n</w:t>
      </w:r>
      <w:r w:rsidRPr="0081500C">
        <w:rPr>
          <w:color w:val="auto"/>
          <w:sz w:val="18"/>
        </w:rPr>
        <w:t xml:space="preserve">eeds and </w:t>
      </w:r>
      <w:r w:rsidR="002A4844" w:rsidRPr="0081500C">
        <w:rPr>
          <w:color w:val="auto"/>
          <w:sz w:val="18"/>
        </w:rPr>
        <w:t>o</w:t>
      </w:r>
      <w:r w:rsidRPr="0081500C">
        <w:rPr>
          <w:color w:val="auto"/>
          <w:sz w:val="18"/>
        </w:rPr>
        <w:t>bjectives</w:t>
      </w:r>
      <w:r w:rsidR="00245D15" w:rsidRPr="0081500C">
        <w:rPr>
          <w:color w:val="auto"/>
          <w:sz w:val="18"/>
        </w:rPr>
        <w:t xml:space="preserve">                                                          </w:t>
      </w:r>
      <w:r w:rsidR="007E1466" w:rsidRPr="0081500C">
        <w:rPr>
          <w:color w:val="auto"/>
          <w:sz w:val="18"/>
        </w:rPr>
        <w:t xml:space="preserve">             </w:t>
      </w:r>
      <w:r w:rsidR="0081500C">
        <w:rPr>
          <w:color w:val="auto"/>
          <w:sz w:val="18"/>
        </w:rPr>
        <w:t xml:space="preserve">                    </w:t>
      </w:r>
      <w:r w:rsidR="007E1466" w:rsidRPr="0081500C">
        <w:rPr>
          <w:color w:val="auto"/>
          <w:sz w:val="18"/>
        </w:rPr>
        <w:t xml:space="preserve">  </w:t>
      </w:r>
      <w:r w:rsidR="00245D15" w:rsidRPr="0081500C">
        <w:rPr>
          <w:color w:val="auto"/>
          <w:sz w:val="18"/>
        </w:rPr>
        <w:t xml:space="preserve"> </w:t>
      </w:r>
      <w:r w:rsidR="00B02633" w:rsidRPr="0081500C">
        <w:rPr>
          <w:color w:val="auto"/>
          <w:sz w:val="18"/>
        </w:rPr>
        <w:t>Preliminary Interview</w:t>
      </w:r>
      <w:r w:rsidR="007E1466" w:rsidRPr="0081500C">
        <w:rPr>
          <w:color w:val="auto"/>
          <w:sz w:val="18"/>
        </w:rPr>
        <w:t xml:space="preserve">               </w:t>
      </w:r>
      <w:r w:rsidR="0081500C">
        <w:rPr>
          <w:color w:val="auto"/>
          <w:sz w:val="18"/>
        </w:rPr>
        <w:t xml:space="preserve"> </w:t>
      </w:r>
      <w:r w:rsidR="007E1466" w:rsidRPr="0081500C">
        <w:rPr>
          <w:color w:val="auto"/>
          <w:sz w:val="18"/>
        </w:rPr>
        <w:t>Final/</w:t>
      </w:r>
      <w:r w:rsidR="00245D15" w:rsidRPr="0081500C">
        <w:rPr>
          <w:color w:val="auto"/>
          <w:sz w:val="18"/>
        </w:rPr>
        <w:t>Actual</w:t>
      </w:r>
      <w:r w:rsidR="002018CA" w:rsidRPr="0081500C">
        <w:rPr>
          <w:color w:val="auto"/>
          <w:sz w:val="18"/>
        </w:rPr>
        <w:t xml:space="preserve">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9"/>
        <w:gridCol w:w="2902"/>
        <w:gridCol w:w="2268"/>
        <w:gridCol w:w="2301"/>
      </w:tblGrid>
      <w:tr w:rsidR="00BF0E66" w:rsidRPr="0081500C" w:rsidTr="0081500C"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F5A6E" w:rsidRPr="0081500C" w:rsidRDefault="009F5A6E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What is the value of the </w:t>
            </w:r>
            <w:r w:rsidR="002A4844" w:rsidRPr="0081500C">
              <w:rPr>
                <w:sz w:val="18"/>
                <w:szCs w:val="18"/>
              </w:rPr>
              <w:t>a</w:t>
            </w:r>
            <w:r w:rsidRPr="0081500C">
              <w:rPr>
                <w:sz w:val="18"/>
                <w:szCs w:val="18"/>
              </w:rPr>
              <w:t>sset being purchased?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F5A6E" w:rsidRPr="0081500C" w:rsidRDefault="009F5A6E" w:rsidP="00EC464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88272452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F5A6E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809399830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E1466" w:rsidRPr="0081500C" w:rsidRDefault="009F5A6E" w:rsidP="002018CA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Is customer intending to make a cash contribution (deposit) to the purchase?</w:t>
            </w:r>
            <w:r w:rsidR="002018CA" w:rsidRPr="0081500C">
              <w:rPr>
                <w:sz w:val="18"/>
                <w:szCs w:val="18"/>
              </w:rPr>
              <w:t xml:space="preserve">        </w:t>
            </w:r>
          </w:p>
          <w:p w:rsidR="009F5A6E" w:rsidRPr="0081500C" w:rsidRDefault="002018CA" w:rsidP="002018CA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91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A6E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5A6E" w:rsidRPr="0081500C">
              <w:rPr>
                <w:sz w:val="18"/>
                <w:szCs w:val="18"/>
              </w:rPr>
              <w:t xml:space="preserve"> Yes  </w:t>
            </w:r>
            <w:sdt>
              <w:sdtPr>
                <w:rPr>
                  <w:sz w:val="18"/>
                  <w:szCs w:val="18"/>
                </w:rPr>
                <w:id w:val="7457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A6E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5A6E" w:rsidRPr="0081500C">
              <w:rPr>
                <w:sz w:val="18"/>
                <w:szCs w:val="18"/>
              </w:rPr>
              <w:t xml:space="preserve"> No</w:t>
            </w:r>
            <w:r w:rsidRPr="0081500C">
              <w:rPr>
                <w:sz w:val="18"/>
                <w:szCs w:val="18"/>
              </w:rPr>
              <w:t xml:space="preserve">                 </w:t>
            </w:r>
            <w:r w:rsidR="009F5A6E" w:rsidRPr="0081500C">
              <w:rPr>
                <w:sz w:val="18"/>
                <w:szCs w:val="18"/>
              </w:rPr>
              <w:t>If</w:t>
            </w:r>
            <w:r w:rsidR="009F5A6E" w:rsidRPr="0081500C">
              <w:rPr>
                <w:b/>
                <w:sz w:val="18"/>
                <w:szCs w:val="18"/>
              </w:rPr>
              <w:t xml:space="preserve"> yes</w:t>
            </w:r>
            <w:r w:rsidR="009F5A6E" w:rsidRPr="0081500C">
              <w:rPr>
                <w:sz w:val="18"/>
                <w:szCs w:val="18"/>
              </w:rPr>
              <w:t xml:space="preserve"> what is the amount?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F5A6E" w:rsidRPr="0081500C" w:rsidRDefault="009F5A6E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982961837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F5A6E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338169701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sz w:val="18"/>
                <w:szCs w:val="18"/>
              </w:rPr>
              <w:t xml:space="preserve"> </w:t>
            </w:r>
          </w:p>
        </w:tc>
      </w:tr>
      <w:tr w:rsidR="00BF0E66" w:rsidRPr="0081500C" w:rsidTr="0081500C"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81500C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Is customer intending to trade in an existing asset (state amount)?</w:t>
            </w:r>
            <w:r w:rsidR="0081500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270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1500C">
              <w:rPr>
                <w:sz w:val="18"/>
                <w:szCs w:val="18"/>
              </w:rPr>
              <w:t>Yes </w:t>
            </w:r>
            <w:sdt>
              <w:sdtPr>
                <w:rPr>
                  <w:sz w:val="18"/>
                  <w:szCs w:val="18"/>
                </w:rPr>
                <w:id w:val="11312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1500C">
              <w:rPr>
                <w:sz w:val="18"/>
                <w:szCs w:val="18"/>
              </w:rPr>
              <w:t>No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b/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652937843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729454885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rPr>
          <w:trHeight w:val="565"/>
        </w:trPr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If </w:t>
            </w:r>
            <w:r w:rsidRPr="0081500C">
              <w:rPr>
                <w:b/>
                <w:sz w:val="18"/>
                <w:szCs w:val="18"/>
              </w:rPr>
              <w:t>yes</w:t>
            </w:r>
            <w:r w:rsidRPr="0081500C">
              <w:rPr>
                <w:sz w:val="18"/>
                <w:szCs w:val="18"/>
              </w:rPr>
              <w:t>, does the customer have an existing loan on the a</w:t>
            </w:r>
            <w:r w:rsidR="00AA1867" w:rsidRPr="0081500C">
              <w:rPr>
                <w:sz w:val="18"/>
                <w:szCs w:val="18"/>
              </w:rPr>
              <w:t>sset they are trading in </w:t>
            </w:r>
            <w:r w:rsidR="00222C22" w:rsidRPr="0081500C">
              <w:rPr>
                <w:sz w:val="18"/>
                <w:szCs w:val="18"/>
              </w:rPr>
              <w:t>(state </w:t>
            </w:r>
            <w:r w:rsidRPr="0081500C">
              <w:rPr>
                <w:sz w:val="18"/>
                <w:szCs w:val="18"/>
              </w:rPr>
              <w:t>amount</w:t>
            </w:r>
            <w:r w:rsidR="0081500C" w:rsidRPr="0081500C">
              <w:rPr>
                <w:sz w:val="18"/>
                <w:szCs w:val="18"/>
              </w:rPr>
              <w:t>)?</w:t>
            </w:r>
            <w:r w:rsidR="0081500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809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500C" w:rsidRPr="0081500C">
              <w:rPr>
                <w:sz w:val="18"/>
                <w:szCs w:val="18"/>
              </w:rPr>
              <w:t>Yes </w:t>
            </w:r>
            <w:sdt>
              <w:sdtPr>
                <w:rPr>
                  <w:sz w:val="18"/>
                  <w:szCs w:val="18"/>
                </w:rPr>
                <w:id w:val="-12323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0C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500C" w:rsidRPr="0081500C">
              <w:rPr>
                <w:sz w:val="18"/>
                <w:szCs w:val="18"/>
              </w:rPr>
              <w:t>No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b/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145349081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759576290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2018CA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If </w:t>
            </w:r>
            <w:r w:rsidRPr="0081500C">
              <w:rPr>
                <w:b/>
                <w:sz w:val="18"/>
                <w:szCs w:val="18"/>
              </w:rPr>
              <w:t>yes</w:t>
            </w:r>
            <w:r w:rsidRPr="0081500C">
              <w:rPr>
                <w:sz w:val="18"/>
                <w:szCs w:val="18"/>
              </w:rPr>
              <w:t>, will there be a balance after trade in to be wholly/part</w:t>
            </w:r>
            <w:r w:rsidR="00D741D9" w:rsidRPr="0081500C">
              <w:rPr>
                <w:sz w:val="18"/>
                <w:szCs w:val="18"/>
              </w:rPr>
              <w:t>ly</w:t>
            </w:r>
            <w:r w:rsidR="00AA1867" w:rsidRPr="0081500C">
              <w:rPr>
                <w:sz w:val="18"/>
                <w:szCs w:val="18"/>
              </w:rPr>
              <w:t xml:space="preserve"> included in this </w:t>
            </w:r>
            <w:r w:rsidR="00222C22" w:rsidRPr="0081500C">
              <w:rPr>
                <w:sz w:val="18"/>
                <w:szCs w:val="18"/>
              </w:rPr>
              <w:t>new </w:t>
            </w:r>
            <w:r w:rsidRPr="0081500C">
              <w:rPr>
                <w:sz w:val="18"/>
                <w:szCs w:val="18"/>
              </w:rPr>
              <w:t>loan application</w:t>
            </w:r>
            <w:r w:rsidR="0081500C" w:rsidRPr="0081500C">
              <w:rPr>
                <w:sz w:val="18"/>
                <w:szCs w:val="18"/>
              </w:rPr>
              <w:t>?</w:t>
            </w:r>
            <w:r w:rsidR="0081500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040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500C" w:rsidRPr="0081500C">
              <w:rPr>
                <w:sz w:val="18"/>
                <w:szCs w:val="18"/>
              </w:rPr>
              <w:t>Yes </w:t>
            </w:r>
            <w:sdt>
              <w:sdtPr>
                <w:rPr>
                  <w:sz w:val="18"/>
                  <w:szCs w:val="18"/>
                </w:rPr>
                <w:id w:val="-16586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0C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500C" w:rsidRPr="0081500C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b/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32122430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46828257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If</w:t>
            </w:r>
            <w:r w:rsidRPr="0081500C">
              <w:rPr>
                <w:b/>
                <w:sz w:val="18"/>
                <w:szCs w:val="18"/>
              </w:rPr>
              <w:t xml:space="preserve"> yes</w:t>
            </w:r>
            <w:r w:rsidRPr="0081500C">
              <w:rPr>
                <w:sz w:val="18"/>
                <w:szCs w:val="18"/>
              </w:rPr>
              <w:t xml:space="preserve"> what is the required amount to be financed under this new loan application?</w:t>
            </w:r>
          </w:p>
          <w:p w:rsidR="00876B42" w:rsidRPr="0081500C" w:rsidRDefault="00876B42" w:rsidP="00A62525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</w:t>
            </w:r>
            <w:r w:rsidRPr="0081500C">
              <w:rPr>
                <w:b/>
                <w:color w:val="auto"/>
                <w:sz w:val="18"/>
                <w:szCs w:val="18"/>
              </w:rPr>
              <w:tab/>
              <w:t>I have informed customer that they may encounter costs, fees and/or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 xml:space="preserve"> charges associated when paying 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out another loan prior to the maturity date and customer has confirmed they understand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6074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:rsidR="00876B42" w:rsidRPr="0081500C" w:rsidRDefault="00876B42" w:rsidP="00A62525">
            <w:pPr>
              <w:pStyle w:val="Footnote"/>
              <w:rPr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 I have informed the customer that where the new loan is refinancing/paying out an existing credit contract, ANZ will confirm the amount payable and it will be factored into ANZ</w:t>
            </w:r>
            <w:r w:rsidR="00685A64" w:rsidRPr="0081500C">
              <w:rPr>
                <w:b/>
                <w:color w:val="auto"/>
                <w:sz w:val="18"/>
                <w:szCs w:val="18"/>
              </w:rPr>
              <w:t>’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s assessment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-4700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b/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43265437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73143567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rPr>
          <w:trHeight w:val="334"/>
        </w:trPr>
        <w:tc>
          <w:tcPr>
            <w:tcW w:w="3109" w:type="dxa"/>
            <w:vMerge w:val="restart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Are there any other products/</w:t>
            </w:r>
            <w:r w:rsidR="00222C22" w:rsidRPr="0081500C">
              <w:rPr>
                <w:sz w:val="18"/>
                <w:szCs w:val="18"/>
              </w:rPr>
              <w:t>extras being </w:t>
            </w:r>
            <w:r w:rsidRPr="0081500C">
              <w:rPr>
                <w:sz w:val="18"/>
                <w:szCs w:val="18"/>
              </w:rPr>
              <w:t>financed?</w:t>
            </w:r>
            <w:r w:rsidR="007E1466" w:rsidRPr="0081500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3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1500C">
              <w:rPr>
                <w:sz w:val="18"/>
                <w:szCs w:val="18"/>
              </w:rPr>
              <w:t xml:space="preserve"> Yes    </w:t>
            </w:r>
            <w:sdt>
              <w:sdtPr>
                <w:rPr>
                  <w:sz w:val="18"/>
                  <w:szCs w:val="18"/>
                </w:rPr>
                <w:id w:val="-209360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1500C">
              <w:rPr>
                <w:sz w:val="18"/>
                <w:szCs w:val="18"/>
              </w:rPr>
              <w:t xml:space="preserve"> No</w:t>
            </w:r>
          </w:p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If</w:t>
            </w:r>
            <w:r w:rsidRPr="0081500C">
              <w:rPr>
                <w:b/>
                <w:sz w:val="18"/>
                <w:szCs w:val="18"/>
              </w:rPr>
              <w:t xml:space="preserve"> yes</w:t>
            </w:r>
            <w:r w:rsidRPr="0081500C">
              <w:rPr>
                <w:sz w:val="18"/>
                <w:szCs w:val="18"/>
              </w:rPr>
              <w:t xml:space="preserve"> what are the additional costs?</w:t>
            </w:r>
          </w:p>
          <w:p w:rsidR="00876B42" w:rsidRPr="0081500C" w:rsidRDefault="00876B42" w:rsidP="00222C22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 I have confirm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ed the customer understands and </w:t>
            </w:r>
            <w:r w:rsidRPr="0081500C">
              <w:rPr>
                <w:b/>
                <w:color w:val="auto"/>
                <w:sz w:val="18"/>
                <w:szCs w:val="18"/>
              </w:rPr>
              <w:t>a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ccepts the extent to which the ‘</w:t>
            </w:r>
            <w:r w:rsidRPr="0081500C">
              <w:rPr>
                <w:b/>
                <w:color w:val="auto"/>
                <w:sz w:val="18"/>
                <w:szCs w:val="18"/>
              </w:rPr>
              <w:t>add-on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’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 features, insurances and fees h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ave contributed to their credit 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contract financed amount, repayment and overall term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-1351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CA"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0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Asset add </w:t>
            </w:r>
            <w:r w:rsidR="007E1466" w:rsidRPr="0081500C">
              <w:rPr>
                <w:sz w:val="18"/>
                <w:szCs w:val="18"/>
              </w:rPr>
              <w:t>on’s</w:t>
            </w:r>
          </w:p>
          <w:p w:rsidR="00965505" w:rsidRPr="0081500C" w:rsidRDefault="00965505" w:rsidP="00A6252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243560021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312413504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sz w:val="18"/>
                <w:szCs w:val="18"/>
              </w:rPr>
              <w:t xml:space="preserve"> </w:t>
            </w:r>
          </w:p>
        </w:tc>
      </w:tr>
      <w:tr w:rsidR="00BF0E66" w:rsidRPr="0081500C" w:rsidTr="0081500C">
        <w:tc>
          <w:tcPr>
            <w:tcW w:w="3109" w:type="dxa"/>
            <w:vMerge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Insurance: </w:t>
            </w:r>
          </w:p>
          <w:p w:rsidR="00876B42" w:rsidRPr="0081500C" w:rsidRDefault="00876B42" w:rsidP="00222C22">
            <w:pPr>
              <w:ind w:left="176" w:hanging="176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–</w:t>
            </w:r>
            <w:r w:rsidRPr="0081500C">
              <w:rPr>
                <w:sz w:val="18"/>
                <w:szCs w:val="18"/>
              </w:rPr>
              <w:tab/>
              <w:t>Motor equity ins</w:t>
            </w:r>
            <w:r w:rsidR="00AA1867" w:rsidRPr="0081500C">
              <w:rPr>
                <w:sz w:val="18"/>
                <w:szCs w:val="18"/>
              </w:rPr>
              <w:t>urance/</w:t>
            </w:r>
            <w:r w:rsidR="00B02633" w:rsidRPr="0081500C">
              <w:rPr>
                <w:sz w:val="18"/>
                <w:szCs w:val="18"/>
              </w:rPr>
              <w:t>CCI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</w:p>
          <w:p w:rsidR="00876B42" w:rsidRPr="0081500C" w:rsidRDefault="00876B42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60446521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912A7" w:rsidRPr="0081500C" w:rsidRDefault="00E912A7" w:rsidP="00A62525">
            <w:pPr>
              <w:rPr>
                <w:sz w:val="18"/>
                <w:szCs w:val="18"/>
              </w:rPr>
            </w:pPr>
          </w:p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19693877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c>
          <w:tcPr>
            <w:tcW w:w="3109" w:type="dxa"/>
            <w:vMerge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876B42" w:rsidRPr="0081500C" w:rsidRDefault="00876B42" w:rsidP="00222C22">
            <w:pPr>
              <w:ind w:left="176" w:hanging="176"/>
              <w:rPr>
                <w:b/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–</w:t>
            </w:r>
            <w:r w:rsidRPr="0081500C">
              <w:rPr>
                <w:sz w:val="18"/>
                <w:szCs w:val="18"/>
              </w:rPr>
              <w:tab/>
              <w:t>Comp</w:t>
            </w:r>
            <w:r w:rsidR="00B02633" w:rsidRPr="0081500C">
              <w:rPr>
                <w:sz w:val="18"/>
                <w:szCs w:val="18"/>
              </w:rPr>
              <w:t>. C</w:t>
            </w:r>
            <w:r w:rsidRPr="0081500C">
              <w:rPr>
                <w:sz w:val="18"/>
                <w:szCs w:val="18"/>
              </w:rPr>
              <w:t xml:space="preserve">ar </w:t>
            </w:r>
            <w:r w:rsidR="00B02633" w:rsidRPr="0081500C">
              <w:rPr>
                <w:sz w:val="18"/>
                <w:szCs w:val="18"/>
              </w:rPr>
              <w:t>I</w:t>
            </w:r>
            <w:r w:rsidRPr="0081500C">
              <w:rPr>
                <w:sz w:val="18"/>
                <w:szCs w:val="18"/>
              </w:rPr>
              <w:t>nsurance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928686426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758051566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BF0E66" w:rsidRPr="0081500C" w:rsidTr="0081500C">
        <w:tc>
          <w:tcPr>
            <w:tcW w:w="3109" w:type="dxa"/>
            <w:vMerge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876B42" w:rsidRPr="0081500C" w:rsidRDefault="00876B42" w:rsidP="00222C22">
            <w:pPr>
              <w:ind w:left="176" w:hanging="176"/>
              <w:rPr>
                <w:b/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–</w:t>
            </w:r>
            <w:r w:rsidRPr="0081500C">
              <w:rPr>
                <w:sz w:val="18"/>
                <w:szCs w:val="18"/>
              </w:rPr>
              <w:tab/>
              <w:t>Other insurances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485931418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142114422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sz w:val="18"/>
                <w:szCs w:val="18"/>
              </w:rPr>
              <w:t xml:space="preserve"> </w:t>
            </w:r>
          </w:p>
        </w:tc>
      </w:tr>
      <w:tr w:rsidR="00BF0E66" w:rsidRPr="0081500C" w:rsidTr="0081500C">
        <w:tc>
          <w:tcPr>
            <w:tcW w:w="3109" w:type="dxa"/>
            <w:vMerge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876B42" w:rsidP="00A6252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876B42" w:rsidRPr="0081500C" w:rsidRDefault="00876B42" w:rsidP="00A62525">
            <w:pPr>
              <w:rPr>
                <w:b/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Originator and/or other fees</w:t>
            </w:r>
            <w:r w:rsidR="00B02633" w:rsidRPr="0081500C">
              <w:rPr>
                <w:sz w:val="18"/>
                <w:szCs w:val="18"/>
              </w:rPr>
              <w:t xml:space="preserve"> (Est Fee, PPSR etc)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50DB3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0600309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76B42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809365747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sz w:val="18"/>
                <w:szCs w:val="18"/>
              </w:rPr>
              <w:t xml:space="preserve"> </w:t>
            </w:r>
          </w:p>
        </w:tc>
      </w:tr>
      <w:tr w:rsidR="00BF0E66" w:rsidRPr="0081500C" w:rsidTr="0081500C">
        <w:trPr>
          <w:trHeight w:val="264"/>
        </w:trPr>
        <w:tc>
          <w:tcPr>
            <w:tcW w:w="6011" w:type="dxa"/>
            <w:gridSpan w:val="2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NET AMOUNT TO FINANCE</w:t>
            </w: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411471563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0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912A7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864425944"/>
                <w:showingPlcHdr/>
              </w:sdtPr>
              <w:sdtEndPr/>
              <w:sdtContent>
                <w:r w:rsidR="00961474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982195" w:rsidRPr="00BF0E66" w:rsidRDefault="00EA74B9" w:rsidP="00EA74B9">
      <w:pPr>
        <w:tabs>
          <w:tab w:val="left" w:pos="4232"/>
        </w:tabs>
      </w:pPr>
      <w:r>
        <w:tab/>
      </w:r>
    </w:p>
    <w:p w:rsidR="00AA1867" w:rsidRDefault="00AA1867">
      <w:pPr>
        <w:spacing w:after="160" w:line="259" w:lineRule="auto"/>
        <w:rPr>
          <w:b/>
          <w:sz w:val="19"/>
          <w:szCs w:val="19"/>
        </w:rPr>
      </w:pPr>
    </w:p>
    <w:p w:rsidR="00F77684" w:rsidRDefault="00F77684" w:rsidP="00F77684">
      <w:pPr>
        <w:pStyle w:val="Heading2"/>
        <w:ind w:left="0"/>
        <w:rPr>
          <w:color w:val="auto"/>
        </w:rPr>
      </w:pPr>
    </w:p>
    <w:p w:rsidR="00F77684" w:rsidRDefault="00F77684" w:rsidP="00F77684">
      <w:pPr>
        <w:pStyle w:val="Heading2"/>
        <w:ind w:left="0"/>
        <w:rPr>
          <w:color w:val="auto"/>
        </w:rPr>
      </w:pPr>
    </w:p>
    <w:p w:rsidR="00D90377" w:rsidRPr="0081500C" w:rsidRDefault="00D90377" w:rsidP="00F77684">
      <w:pPr>
        <w:pStyle w:val="Heading2"/>
        <w:ind w:left="0"/>
        <w:rPr>
          <w:color w:val="auto"/>
          <w:sz w:val="18"/>
          <w:szCs w:val="18"/>
        </w:rPr>
      </w:pPr>
      <w:r w:rsidRPr="0081500C">
        <w:rPr>
          <w:color w:val="auto"/>
          <w:sz w:val="18"/>
          <w:szCs w:val="18"/>
        </w:rPr>
        <w:lastRenderedPageBreak/>
        <w:t xml:space="preserve">Preferred </w:t>
      </w:r>
      <w:r w:rsidR="002A4844" w:rsidRPr="0081500C">
        <w:rPr>
          <w:color w:val="auto"/>
          <w:sz w:val="18"/>
          <w:szCs w:val="18"/>
        </w:rPr>
        <w:t>l</w:t>
      </w:r>
      <w:r w:rsidRPr="0081500C">
        <w:rPr>
          <w:color w:val="auto"/>
          <w:sz w:val="18"/>
          <w:szCs w:val="18"/>
        </w:rPr>
        <w:t xml:space="preserve">oan </w:t>
      </w:r>
      <w:r w:rsidR="002A4844" w:rsidRPr="0081500C">
        <w:rPr>
          <w:color w:val="auto"/>
          <w:sz w:val="18"/>
          <w:szCs w:val="18"/>
        </w:rPr>
        <w:t>s</w:t>
      </w:r>
      <w:r w:rsidRPr="0081500C">
        <w:rPr>
          <w:color w:val="auto"/>
          <w:sz w:val="18"/>
          <w:szCs w:val="18"/>
        </w:rPr>
        <w:t>tructure (</w:t>
      </w:r>
      <w:r w:rsidR="002A4844" w:rsidRPr="0081500C">
        <w:rPr>
          <w:color w:val="auto"/>
          <w:sz w:val="18"/>
          <w:szCs w:val="18"/>
        </w:rPr>
        <w:t>a</w:t>
      </w:r>
      <w:r w:rsidRPr="0081500C">
        <w:rPr>
          <w:color w:val="auto"/>
          <w:sz w:val="18"/>
          <w:szCs w:val="18"/>
        </w:rPr>
        <w:t xml:space="preserve">pplication </w:t>
      </w:r>
      <w:r w:rsidR="002A4844" w:rsidRPr="0081500C">
        <w:rPr>
          <w:color w:val="auto"/>
          <w:sz w:val="18"/>
          <w:szCs w:val="18"/>
        </w:rPr>
        <w:t>i</w:t>
      </w:r>
      <w:r w:rsidRPr="0081500C">
        <w:rPr>
          <w:color w:val="auto"/>
          <w:sz w:val="18"/>
          <w:szCs w:val="18"/>
        </w:rPr>
        <w:t>nput)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9"/>
        <w:gridCol w:w="5528"/>
      </w:tblGrid>
      <w:tr w:rsidR="00BF0E66" w:rsidRPr="0081500C" w:rsidTr="006F1BDA">
        <w:trPr>
          <w:trHeight w:val="1037"/>
        </w:trPr>
        <w:tc>
          <w:tcPr>
            <w:tcW w:w="501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Term (months):</w:t>
            </w:r>
            <w:r w:rsidR="0081500C" w:rsidRPr="0081500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71141175"/>
                <w:showingPlcHdr/>
              </w:sdtPr>
              <w:sdtEndPr/>
              <w:sdtContent>
                <w:r w:rsidR="0081500C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74E90" w:rsidRPr="00F77684" w:rsidRDefault="00E74E90" w:rsidP="00F77684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</w:t>
            </w:r>
            <w:r w:rsidRPr="0081500C">
              <w:rPr>
                <w:b/>
                <w:color w:val="auto"/>
                <w:sz w:val="18"/>
                <w:szCs w:val="18"/>
              </w:rPr>
              <w:tab/>
              <w:t xml:space="preserve">I have explained to the customer the consequences </w:t>
            </w:r>
            <w:r w:rsidR="00D741D9" w:rsidRPr="0081500C">
              <w:rPr>
                <w:b/>
                <w:color w:val="auto"/>
                <w:sz w:val="18"/>
                <w:szCs w:val="18"/>
              </w:rPr>
              <w:t xml:space="preserve">of </w:t>
            </w:r>
            <w:r w:rsidRPr="0081500C">
              <w:rPr>
                <w:b/>
                <w:color w:val="auto"/>
                <w:sz w:val="18"/>
                <w:szCs w:val="18"/>
              </w:rPr>
              <w:t>electing a short versus longer term with respect to repayments made over th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e term and total interest 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paid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14380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Default="00E74E90" w:rsidP="00F77684">
            <w:pPr>
              <w:tabs>
                <w:tab w:val="left" w:pos="3675"/>
              </w:tabs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Comments: </w:t>
            </w:r>
            <w:sdt>
              <w:sdtPr>
                <w:rPr>
                  <w:sz w:val="18"/>
                  <w:szCs w:val="18"/>
                </w:rPr>
                <w:id w:val="1564519527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  <w:r w:rsidR="00F77684">
              <w:rPr>
                <w:sz w:val="18"/>
                <w:szCs w:val="18"/>
              </w:rPr>
              <w:tab/>
            </w:r>
          </w:p>
          <w:p w:rsidR="00E74E90" w:rsidRPr="00F77684" w:rsidRDefault="00F77684" w:rsidP="00F776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81500C">
              <w:rPr>
                <w:b/>
                <w:sz w:val="18"/>
                <w:szCs w:val="18"/>
              </w:rPr>
              <w:t>I have explained if they terminate the loan early or make extra payments, they may incur early termination fees and early repayment costs and I have provided Early Repayment PDF </w:t>
            </w:r>
            <w:sdt>
              <w:sdtPr>
                <w:rPr>
                  <w:b/>
                  <w:sz w:val="18"/>
                  <w:szCs w:val="18"/>
                </w:rPr>
                <w:id w:val="-4860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0E66" w:rsidRPr="0081500C" w:rsidTr="006F1BDA">
        <w:tc>
          <w:tcPr>
            <w:tcW w:w="501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Preferred </w:t>
            </w:r>
            <w:r w:rsidR="002A4844" w:rsidRPr="0081500C">
              <w:rPr>
                <w:sz w:val="18"/>
                <w:szCs w:val="18"/>
              </w:rPr>
              <w:t>p</w:t>
            </w:r>
            <w:r w:rsidRPr="0081500C">
              <w:rPr>
                <w:sz w:val="18"/>
                <w:szCs w:val="18"/>
              </w:rPr>
              <w:t xml:space="preserve">ayment </w:t>
            </w:r>
            <w:r w:rsidR="002A4844" w:rsidRPr="0081500C">
              <w:rPr>
                <w:sz w:val="18"/>
                <w:szCs w:val="18"/>
              </w:rPr>
              <w:t>f</w:t>
            </w:r>
            <w:r w:rsidRPr="0081500C">
              <w:rPr>
                <w:sz w:val="18"/>
                <w:szCs w:val="18"/>
              </w:rPr>
              <w:t>requency:</w:t>
            </w:r>
          </w:p>
          <w:p w:rsidR="00E74E90" w:rsidRPr="0081500C" w:rsidRDefault="00C23FED" w:rsidP="005D11B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511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B7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1B7" w:rsidRPr="0081500C">
              <w:rPr>
                <w:sz w:val="18"/>
                <w:szCs w:val="18"/>
              </w:rPr>
              <w:t xml:space="preserve"> Weekly   </w:t>
            </w:r>
            <w:sdt>
              <w:sdtPr>
                <w:rPr>
                  <w:sz w:val="18"/>
                  <w:szCs w:val="18"/>
                </w:rPr>
                <w:id w:val="13743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B7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Fortnightly    </w:t>
            </w:r>
            <w:sdt>
              <w:sdtPr>
                <w:rPr>
                  <w:sz w:val="18"/>
                  <w:szCs w:val="18"/>
                </w:rPr>
                <w:id w:val="4062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Monthly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</w:t>
            </w:r>
            <w:r w:rsidRPr="0081500C">
              <w:rPr>
                <w:b/>
                <w:color w:val="auto"/>
                <w:sz w:val="18"/>
                <w:szCs w:val="18"/>
              </w:rPr>
              <w:tab/>
              <w:t xml:space="preserve"> I have considered the source and frequency of customers income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-9252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Comments: </w:t>
            </w:r>
            <w:sdt>
              <w:sdtPr>
                <w:rPr>
                  <w:sz w:val="18"/>
                  <w:szCs w:val="18"/>
                </w:rPr>
                <w:id w:val="638309200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F0E66" w:rsidRPr="0081500C" w:rsidTr="006F1BDA">
        <w:trPr>
          <w:trHeight w:val="1738"/>
        </w:trPr>
        <w:tc>
          <w:tcPr>
            <w:tcW w:w="501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Is a balloon payment requested on this new loan?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C23FED" w:rsidP="00A625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8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Yes</w:t>
            </w:r>
            <w:r w:rsidR="00F776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49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84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7684" w:rsidRPr="0081500C">
              <w:rPr>
                <w:sz w:val="18"/>
                <w:szCs w:val="18"/>
              </w:rPr>
              <w:t xml:space="preserve"> No</w:t>
            </w:r>
            <w:r w:rsidR="00F77684">
              <w:rPr>
                <w:sz w:val="18"/>
                <w:szCs w:val="18"/>
              </w:rPr>
              <w:t xml:space="preserve">             </w:t>
            </w:r>
            <w:r w:rsidR="00E74E90" w:rsidRPr="0081500C">
              <w:rPr>
                <w:sz w:val="18"/>
                <w:szCs w:val="18"/>
              </w:rPr>
              <w:t xml:space="preserve"> </w:t>
            </w:r>
            <w:r w:rsidR="00E74E90" w:rsidRPr="0081500C">
              <w:rPr>
                <w:b/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481659768"/>
                <w:showingPlcHdr/>
              </w:sdtPr>
              <w:sdtEndPr/>
              <w:sdtContent>
                <w:r w:rsidR="00E74E90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 xml:space="preserve">Click here to enter </w:t>
                </w:r>
                <w:r w:rsidR="00EC4645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amount</w:t>
                </w:r>
                <w:r w:rsidR="00E74E90"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.</w:t>
                </w:r>
              </w:sdtContent>
            </w:sdt>
          </w:p>
          <w:p w:rsidR="00E74E90" w:rsidRPr="0081500C" w:rsidRDefault="00E74E90" w:rsidP="00A62525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</w:t>
            </w:r>
            <w:r w:rsidRPr="0081500C">
              <w:rPr>
                <w:b/>
                <w:color w:val="auto"/>
                <w:sz w:val="18"/>
                <w:szCs w:val="18"/>
              </w:rPr>
              <w:tab/>
              <w:t xml:space="preserve">If </w:t>
            </w:r>
            <w:r w:rsidR="00F01EF7" w:rsidRPr="0081500C">
              <w:rPr>
                <w:b/>
                <w:color w:val="auto"/>
                <w:sz w:val="18"/>
                <w:szCs w:val="18"/>
              </w:rPr>
              <w:t>yes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: I have explained this is a lump sum payment at the end of a loan that the customer must pay to settle the debt. This enables payment of lower instalments during 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the term of </w:t>
            </w:r>
            <w:r w:rsidR="00E50DB3" w:rsidRPr="0081500C">
              <w:rPr>
                <w:b/>
                <w:color w:val="auto"/>
                <w:sz w:val="18"/>
                <w:szCs w:val="18"/>
              </w:rPr>
              <w:t>the loan and can be </w:t>
            </w:r>
            <w:r w:rsidRPr="0081500C">
              <w:rPr>
                <w:b/>
                <w:color w:val="auto"/>
                <w:sz w:val="18"/>
                <w:szCs w:val="18"/>
              </w:rPr>
              <w:t>paid in full at the end of the term, or refinanced into another loan (subject to credit approval</w:t>
            </w:r>
            <w:r w:rsidR="00D24242" w:rsidRPr="0081500C">
              <w:rPr>
                <w:b/>
                <w:color w:val="auto"/>
                <w:sz w:val="18"/>
                <w:szCs w:val="18"/>
              </w:rPr>
              <w:t xml:space="preserve">) </w:t>
            </w:r>
            <w:r w:rsidRPr="0081500C">
              <w:rPr>
                <w:b/>
                <w:color w:val="auto"/>
                <w:sz w:val="18"/>
                <w:szCs w:val="18"/>
              </w:rPr>
              <w:t>however this will incur interest costs</w:t>
            </w:r>
            <w:r w:rsidR="00E50DB3" w:rsidRPr="0081500C">
              <w:rPr>
                <w:b/>
                <w:color w:val="auto"/>
                <w:sz w:val="18"/>
                <w:szCs w:val="18"/>
              </w:rPr>
              <w:t>.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4550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:rsidR="00E74E90" w:rsidRPr="00F77684" w:rsidRDefault="00E74E90" w:rsidP="00F77684">
            <w:pPr>
              <w:tabs>
                <w:tab w:val="left" w:pos="4695"/>
              </w:tabs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Please record reason for balloon: </w:t>
            </w:r>
            <w:sdt>
              <w:sdtPr>
                <w:rPr>
                  <w:sz w:val="18"/>
                  <w:szCs w:val="18"/>
                </w:rPr>
                <w:id w:val="-172135537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84856941"/>
                    <w:showingPlcHdr/>
                  </w:sdtPr>
                  <w:sdtEndPr/>
                  <w:sdtContent>
                    <w:r w:rsidR="0081500C" w:rsidRPr="0081500C">
                      <w:rPr>
                        <w:rStyle w:val="PlaceholderText"/>
                        <w:color w:val="BFBFBF" w:themeColor="background1" w:themeShade="BF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F0E66" w:rsidRPr="0081500C" w:rsidTr="006F1BDA">
        <w:tc>
          <w:tcPr>
            <w:tcW w:w="501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>If a balloon repayment is included, d</w:t>
            </w:r>
            <w:r w:rsidR="00222C22" w:rsidRPr="0081500C">
              <w:rPr>
                <w:sz w:val="18"/>
                <w:szCs w:val="18"/>
              </w:rPr>
              <w:t>oes the customer intend to sell </w:t>
            </w:r>
            <w:r w:rsidR="00AA1867" w:rsidRPr="0081500C">
              <w:rPr>
                <w:sz w:val="18"/>
                <w:szCs w:val="18"/>
              </w:rPr>
              <w:t>or </w:t>
            </w:r>
            <w:r w:rsidRPr="0081500C">
              <w:rPr>
                <w:sz w:val="18"/>
                <w:szCs w:val="18"/>
              </w:rPr>
              <w:t>trade in the asset at the e</w:t>
            </w:r>
            <w:r w:rsidR="00222C22" w:rsidRPr="0081500C">
              <w:rPr>
                <w:sz w:val="18"/>
                <w:szCs w:val="18"/>
              </w:rPr>
              <w:t>nd of the loan term to meet the </w:t>
            </w:r>
            <w:r w:rsidRPr="0081500C">
              <w:rPr>
                <w:sz w:val="18"/>
                <w:szCs w:val="18"/>
              </w:rPr>
              <w:t>balloon payment?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C23FED" w:rsidP="00E912A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42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22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Yes</w:t>
            </w:r>
            <w:r w:rsidR="00E912A7" w:rsidRPr="0081500C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33923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No</w:t>
            </w:r>
          </w:p>
        </w:tc>
      </w:tr>
      <w:tr w:rsidR="00BF0E66" w:rsidRPr="0081500C" w:rsidTr="006F1BDA">
        <w:trPr>
          <w:trHeight w:val="1396"/>
        </w:trPr>
        <w:tc>
          <w:tcPr>
            <w:tcW w:w="5019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A62525">
            <w:pPr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If </w:t>
            </w:r>
            <w:r w:rsidRPr="0081500C">
              <w:rPr>
                <w:b/>
                <w:sz w:val="18"/>
                <w:szCs w:val="18"/>
              </w:rPr>
              <w:t>no</w:t>
            </w:r>
            <w:r w:rsidRPr="0081500C">
              <w:rPr>
                <w:sz w:val="18"/>
                <w:szCs w:val="18"/>
              </w:rPr>
              <w:t>, what is the plan to clear the balloon?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C23FED" w:rsidP="00A6252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Payout</w:t>
            </w:r>
            <w:r w:rsidR="00E912A7" w:rsidRPr="0081500C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368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sz w:val="18"/>
                <w:szCs w:val="18"/>
              </w:rPr>
              <w:t xml:space="preserve"> Refinance </w:t>
            </w:r>
          </w:p>
          <w:p w:rsidR="00B02633" w:rsidRPr="0081500C" w:rsidRDefault="00E74E90" w:rsidP="00A62525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>**</w:t>
            </w:r>
            <w:r w:rsidRPr="0081500C">
              <w:rPr>
                <w:b/>
                <w:color w:val="auto"/>
                <w:sz w:val="18"/>
                <w:szCs w:val="18"/>
              </w:rPr>
              <w:tab/>
              <w:t>I</w:t>
            </w:r>
            <w:r w:rsidR="002A4844" w:rsidRPr="0081500C">
              <w:rPr>
                <w:b/>
                <w:color w:val="auto"/>
                <w:sz w:val="18"/>
                <w:szCs w:val="18"/>
              </w:rPr>
              <w:t>f refinance:</w:t>
            </w:r>
            <w:r w:rsidRPr="0081500C">
              <w:rPr>
                <w:b/>
                <w:color w:val="auto"/>
                <w:sz w:val="18"/>
                <w:szCs w:val="18"/>
              </w:rPr>
              <w:t xml:space="preserve"> I have explained to customer this will be subject to approval 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>and will incur interest </w:t>
            </w:r>
            <w:r w:rsidR="002A4844" w:rsidRPr="0081500C">
              <w:rPr>
                <w:b/>
                <w:color w:val="auto"/>
                <w:sz w:val="18"/>
                <w:szCs w:val="18"/>
              </w:rPr>
              <w:t>costs 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1407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81500C">
              <w:rPr>
                <w:b/>
                <w:color w:val="auto"/>
                <w:sz w:val="18"/>
                <w:szCs w:val="18"/>
              </w:rPr>
              <w:br/>
              <w:t>Customer has confirmed they still</w:t>
            </w:r>
            <w:r w:rsidR="005A2782" w:rsidRPr="0081500C">
              <w:rPr>
                <w:b/>
                <w:color w:val="auto"/>
                <w:sz w:val="18"/>
                <w:szCs w:val="18"/>
              </w:rPr>
              <w:t xml:space="preserve"> wish to continue with balloon?</w:t>
            </w:r>
          </w:p>
          <w:p w:rsidR="00E74E90" w:rsidRPr="0081500C" w:rsidRDefault="00B02633" w:rsidP="00A62525">
            <w:pPr>
              <w:pStyle w:val="Footnote"/>
              <w:rPr>
                <w:b/>
                <w:color w:val="auto"/>
                <w:sz w:val="18"/>
                <w:szCs w:val="18"/>
              </w:rPr>
            </w:pPr>
            <w:r w:rsidRPr="0081500C">
              <w:rPr>
                <w:b/>
                <w:color w:val="auto"/>
                <w:sz w:val="18"/>
                <w:szCs w:val="18"/>
              </w:rPr>
              <w:t xml:space="preserve">    </w:t>
            </w:r>
            <w:r w:rsidR="005A2782" w:rsidRPr="0081500C">
              <w:rPr>
                <w:b/>
                <w:color w:val="auto"/>
                <w:sz w:val="18"/>
                <w:szCs w:val="18"/>
              </w:rPr>
              <w:t> </w:t>
            </w:r>
            <w:r w:rsidR="00E74E90" w:rsidRPr="0081500C">
              <w:rPr>
                <w:b/>
                <w:color w:val="auto"/>
                <w:sz w:val="18"/>
                <w:szCs w:val="18"/>
              </w:rPr>
              <w:t xml:space="preserve">Yes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1024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5A2782" w:rsidRPr="0081500C">
              <w:rPr>
                <w:b/>
                <w:color w:val="auto"/>
                <w:sz w:val="18"/>
                <w:szCs w:val="18"/>
              </w:rPr>
              <w:t>  </w:t>
            </w:r>
            <w:r w:rsidR="00E74E90" w:rsidRPr="0081500C">
              <w:rPr>
                <w:b/>
                <w:color w:val="auto"/>
                <w:sz w:val="18"/>
                <w:szCs w:val="18"/>
              </w:rPr>
              <w:t xml:space="preserve">No </w:t>
            </w:r>
            <w:sdt>
              <w:sdtPr>
                <w:rPr>
                  <w:b/>
                  <w:color w:val="auto"/>
                  <w:sz w:val="18"/>
                  <w:szCs w:val="18"/>
                </w:rPr>
                <w:id w:val="-9746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90" w:rsidRPr="0081500C">
                  <w:rPr>
                    <w:rFonts w:ascii="MS Gothic" w:eastAsia="MS Gothic" w:hAnsi="MS Gothic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74E90" w:rsidRPr="0081500C">
              <w:rPr>
                <w:b/>
                <w:color w:val="auto"/>
                <w:sz w:val="18"/>
                <w:szCs w:val="18"/>
              </w:rPr>
              <w:br/>
              <w:t>Note: Balloons will be assessed based on estimated value of the</w:t>
            </w:r>
            <w:r w:rsidR="00222C22" w:rsidRPr="0081500C">
              <w:rPr>
                <w:b/>
                <w:color w:val="auto"/>
                <w:sz w:val="18"/>
                <w:szCs w:val="18"/>
              </w:rPr>
              <w:t xml:space="preserve"> asset at the end of the loan </w:t>
            </w:r>
            <w:r w:rsidR="00E74E90" w:rsidRPr="0081500C">
              <w:rPr>
                <w:b/>
                <w:color w:val="auto"/>
                <w:sz w:val="18"/>
                <w:szCs w:val="18"/>
              </w:rPr>
              <w:t>term</w:t>
            </w:r>
          </w:p>
        </w:tc>
      </w:tr>
    </w:tbl>
    <w:p w:rsidR="00BC7F89" w:rsidRPr="0081500C" w:rsidRDefault="00BC7F89" w:rsidP="00A62525">
      <w:pPr>
        <w:rPr>
          <w:sz w:val="18"/>
          <w:szCs w:val="18"/>
        </w:rPr>
      </w:pPr>
    </w:p>
    <w:p w:rsidR="00D90377" w:rsidRPr="0081500C" w:rsidRDefault="00CA7E24" w:rsidP="00A62525">
      <w:pPr>
        <w:pStyle w:val="Heading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Preliminary</w:t>
      </w:r>
      <w:r w:rsidR="005D11B7" w:rsidRPr="0081500C">
        <w:rPr>
          <w:color w:val="auto"/>
          <w:sz w:val="18"/>
          <w:szCs w:val="18"/>
        </w:rPr>
        <w:t xml:space="preserve"> </w:t>
      </w:r>
      <w:r w:rsidR="00D90377" w:rsidRPr="0081500C">
        <w:rPr>
          <w:color w:val="auto"/>
          <w:sz w:val="18"/>
          <w:szCs w:val="18"/>
        </w:rPr>
        <w:t>Acknowledgements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8"/>
        <w:gridCol w:w="3827"/>
        <w:gridCol w:w="3311"/>
      </w:tblGrid>
      <w:tr w:rsidR="00BF0E66" w:rsidRPr="0081500C" w:rsidTr="006F1BDA">
        <w:trPr>
          <w:trHeight w:val="397"/>
        </w:trPr>
        <w:tc>
          <w:tcPr>
            <w:tcW w:w="33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bookmarkStart w:id="0" w:name="_Hlk495420452"/>
            <w:r w:rsidRPr="0081500C">
              <w:rPr>
                <w:sz w:val="18"/>
                <w:szCs w:val="18"/>
              </w:rPr>
              <w:t xml:space="preserve">Customer </w:t>
            </w:r>
            <w:r w:rsidR="002A4844" w:rsidRPr="0081500C">
              <w:rPr>
                <w:sz w:val="18"/>
                <w:szCs w:val="18"/>
              </w:rPr>
              <w:t>n</w:t>
            </w:r>
            <w:r w:rsidRPr="0081500C">
              <w:rPr>
                <w:sz w:val="18"/>
                <w:szCs w:val="18"/>
              </w:rPr>
              <w:t xml:space="preserve">ame: </w:t>
            </w:r>
            <w:sdt>
              <w:sdtPr>
                <w:rPr>
                  <w:sz w:val="18"/>
                  <w:szCs w:val="18"/>
                </w:rPr>
                <w:id w:val="247702774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31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93024237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BF0E66" w:rsidRPr="0081500C" w:rsidTr="006F1BDA">
        <w:tc>
          <w:tcPr>
            <w:tcW w:w="33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Introducer </w:t>
            </w:r>
            <w:r w:rsidR="002A4844" w:rsidRPr="0081500C">
              <w:rPr>
                <w:sz w:val="18"/>
                <w:szCs w:val="18"/>
              </w:rPr>
              <w:t>n</w:t>
            </w:r>
            <w:r w:rsidRPr="0081500C">
              <w:rPr>
                <w:sz w:val="18"/>
                <w:szCs w:val="18"/>
              </w:rPr>
              <w:t xml:space="preserve">ame: </w:t>
            </w:r>
            <w:sdt>
              <w:sdtPr>
                <w:rPr>
                  <w:sz w:val="18"/>
                  <w:szCs w:val="18"/>
                </w:rPr>
                <w:id w:val="-561021767"/>
                <w:showingPlcHdr/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31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74E90" w:rsidRPr="0081500C" w:rsidRDefault="00E74E90" w:rsidP="00D24242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-161890724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500C">
                  <w:rPr>
                    <w:rStyle w:val="PlaceholderText"/>
                    <w:color w:val="BFBFBF" w:themeColor="background1" w:themeShade="BF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bookmarkEnd w:id="0"/>
    <w:p w:rsidR="0081500C" w:rsidRPr="0081500C" w:rsidRDefault="0081500C" w:rsidP="0081500C">
      <w:pPr>
        <w:pStyle w:val="Heading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Diary 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1"/>
        <w:gridCol w:w="8365"/>
      </w:tblGrid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C9548F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91250860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C9548F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3499556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24685325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-116762891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-7852992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29286259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64601472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18840844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201642071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-4560727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  <w:tr w:rsidR="00961474" w:rsidRPr="0081500C" w:rsidTr="00961474">
        <w:trPr>
          <w:trHeight w:val="20"/>
        </w:trPr>
        <w:tc>
          <w:tcPr>
            <w:tcW w:w="209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81500C">
              <w:rPr>
                <w:sz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82015741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81500C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8365" w:type="dxa"/>
            <w:shd w:val="clear" w:color="auto" w:fill="FFFFFF" w:themeFill="background1"/>
          </w:tcPr>
          <w:p w:rsidR="00961474" w:rsidRPr="0081500C" w:rsidRDefault="00961474" w:rsidP="00961474">
            <w:pPr>
              <w:pStyle w:val="NoSpacing"/>
              <w:rPr>
                <w:color w:val="BFBFBF" w:themeColor="background1" w:themeShade="BF"/>
                <w:sz w:val="18"/>
              </w:rPr>
            </w:pPr>
            <w:r w:rsidRPr="00961474">
              <w:rPr>
                <w:sz w:val="18"/>
              </w:rPr>
              <w:t>Note:</w:t>
            </w:r>
          </w:p>
        </w:tc>
      </w:tr>
    </w:tbl>
    <w:p w:rsidR="00F77684" w:rsidRDefault="00F77684" w:rsidP="000C6D83">
      <w:pPr>
        <w:jc w:val="right"/>
      </w:pPr>
    </w:p>
    <w:p w:rsidR="00F77684" w:rsidRPr="0081500C" w:rsidRDefault="00F77684" w:rsidP="00F77684">
      <w:pPr>
        <w:pStyle w:val="Heading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Final</w:t>
      </w:r>
      <w:r w:rsidRPr="0081500C">
        <w:rPr>
          <w:color w:val="auto"/>
          <w:sz w:val="18"/>
          <w:szCs w:val="18"/>
        </w:rPr>
        <w:t xml:space="preserve"> Acknowledgements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8"/>
        <w:gridCol w:w="3827"/>
        <w:gridCol w:w="3311"/>
      </w:tblGrid>
      <w:tr w:rsidR="00F77684" w:rsidRPr="0081500C" w:rsidTr="00AD5055">
        <w:trPr>
          <w:trHeight w:val="397"/>
        </w:trPr>
        <w:tc>
          <w:tcPr>
            <w:tcW w:w="33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Customer name: </w:t>
            </w:r>
          </w:p>
        </w:tc>
        <w:tc>
          <w:tcPr>
            <w:tcW w:w="38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31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Date: </w:t>
            </w:r>
          </w:p>
        </w:tc>
      </w:tr>
      <w:tr w:rsidR="00F77684" w:rsidRPr="0081500C" w:rsidTr="00AD5055">
        <w:tc>
          <w:tcPr>
            <w:tcW w:w="3318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Introducer name: </w:t>
            </w:r>
          </w:p>
        </w:tc>
        <w:tc>
          <w:tcPr>
            <w:tcW w:w="3827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311" w:type="dxa"/>
            <w:shd w:val="clear" w:color="auto" w:fill="FFFFFF" w:themeFill="background1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77684" w:rsidRPr="0081500C" w:rsidRDefault="00F77684" w:rsidP="00C9548F">
            <w:pPr>
              <w:spacing w:before="120" w:after="120"/>
              <w:rPr>
                <w:sz w:val="18"/>
                <w:szCs w:val="18"/>
              </w:rPr>
            </w:pPr>
            <w:r w:rsidRPr="0081500C">
              <w:rPr>
                <w:sz w:val="18"/>
                <w:szCs w:val="18"/>
              </w:rPr>
              <w:t xml:space="preserve">Date: </w:t>
            </w:r>
          </w:p>
        </w:tc>
      </w:tr>
    </w:tbl>
    <w:p w:rsidR="00BC7F89" w:rsidRPr="00F77684" w:rsidRDefault="00BC7F89" w:rsidP="00F77684"/>
    <w:sectPr w:rsidR="00BC7F89" w:rsidRPr="00F77684" w:rsidSect="00D86C11">
      <w:footerReference w:type="default" r:id="rId7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ED" w:rsidRDefault="00C23FED" w:rsidP="00A62525">
      <w:r>
        <w:separator/>
      </w:r>
    </w:p>
  </w:endnote>
  <w:endnote w:type="continuationSeparator" w:id="0">
    <w:p w:rsidR="00C23FED" w:rsidRDefault="00C23FED" w:rsidP="00A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11" w:rsidRPr="00A62525" w:rsidRDefault="00877D5E" w:rsidP="00A62525">
    <w:pPr>
      <w:pStyle w:val="Footer"/>
    </w:pPr>
    <w:r w:rsidRPr="00877D5E">
      <w:t>Brokers Mutual Acceptance Pty Ltd ACN: 121 876 953 Australian Credit Licence Number: 388249 Released 10.</w:t>
    </w:r>
    <w:r w:rsidR="00EA74B9">
      <w:t>1</w:t>
    </w:r>
    <w:r w:rsidRPr="00877D5E">
      <w:t>0.201</w:t>
    </w:r>
    <w:r w:rsidR="00EA74B9">
      <w:t>7</w:t>
    </w:r>
    <w:r w:rsidR="00D86C11" w:rsidRPr="00A62525">
      <w:tab/>
      <w:t xml:space="preserve">Page </w:t>
    </w:r>
    <w:r w:rsidR="00D86C11" w:rsidRPr="00A62525">
      <w:rPr>
        <w:b/>
      </w:rPr>
      <w:fldChar w:fldCharType="begin"/>
    </w:r>
    <w:r w:rsidR="00D86C11" w:rsidRPr="00A62525">
      <w:rPr>
        <w:b/>
      </w:rPr>
      <w:instrText xml:space="preserve"> PAGE  \* Arabic  \* MERGEFORMAT </w:instrText>
    </w:r>
    <w:r w:rsidR="00D86C11" w:rsidRPr="00A62525">
      <w:rPr>
        <w:b/>
      </w:rPr>
      <w:fldChar w:fldCharType="separate"/>
    </w:r>
    <w:r w:rsidR="00961474">
      <w:rPr>
        <w:b/>
        <w:noProof/>
      </w:rPr>
      <w:t>1</w:t>
    </w:r>
    <w:r w:rsidR="00D86C11" w:rsidRPr="00A62525">
      <w:rPr>
        <w:b/>
      </w:rPr>
      <w:fldChar w:fldCharType="end"/>
    </w:r>
    <w:r w:rsidR="00D86C11" w:rsidRPr="00A62525">
      <w:t xml:space="preserve"> of </w:t>
    </w:r>
    <w:r w:rsidR="00D86C11" w:rsidRPr="00A62525">
      <w:rPr>
        <w:b/>
      </w:rPr>
      <w:fldChar w:fldCharType="begin"/>
    </w:r>
    <w:r w:rsidR="00D86C11" w:rsidRPr="00A62525">
      <w:rPr>
        <w:b/>
      </w:rPr>
      <w:instrText xml:space="preserve"> NUMPAGES  \* Arabic  \* MERGEFORMAT </w:instrText>
    </w:r>
    <w:r w:rsidR="00D86C11" w:rsidRPr="00A62525">
      <w:rPr>
        <w:b/>
      </w:rPr>
      <w:fldChar w:fldCharType="separate"/>
    </w:r>
    <w:r w:rsidR="00961474">
      <w:rPr>
        <w:b/>
        <w:noProof/>
      </w:rPr>
      <w:t>2</w:t>
    </w:r>
    <w:r w:rsidR="00D86C11" w:rsidRPr="00A6252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ED" w:rsidRDefault="00C23FED" w:rsidP="00A62525">
      <w:r>
        <w:separator/>
      </w:r>
    </w:p>
  </w:footnote>
  <w:footnote w:type="continuationSeparator" w:id="0">
    <w:p w:rsidR="00C23FED" w:rsidRDefault="00C23FED" w:rsidP="00A6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6lzckvhTlqvJC/A32hQ1s6UxI5qq2ju+c1DbAH4jebn/VL2yT6N5y3bSF6Bde6u/ZPertf+0Yv+3r3An5hROQ==" w:salt="nVKiao0OZ4SZmIhqLmRS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77"/>
    <w:rsid w:val="00071C14"/>
    <w:rsid w:val="000838E4"/>
    <w:rsid w:val="000C6D83"/>
    <w:rsid w:val="00101231"/>
    <w:rsid w:val="001839E0"/>
    <w:rsid w:val="002018CA"/>
    <w:rsid w:val="00222C22"/>
    <w:rsid w:val="00245D15"/>
    <w:rsid w:val="00264252"/>
    <w:rsid w:val="002A4844"/>
    <w:rsid w:val="002C0A98"/>
    <w:rsid w:val="002E604C"/>
    <w:rsid w:val="002F122C"/>
    <w:rsid w:val="003B3C7A"/>
    <w:rsid w:val="0047473B"/>
    <w:rsid w:val="004B1CFF"/>
    <w:rsid w:val="00554BCC"/>
    <w:rsid w:val="005809CE"/>
    <w:rsid w:val="005A2782"/>
    <w:rsid w:val="005C5891"/>
    <w:rsid w:val="005D11B7"/>
    <w:rsid w:val="00630FC2"/>
    <w:rsid w:val="00685A64"/>
    <w:rsid w:val="006A2CF2"/>
    <w:rsid w:val="006B42A6"/>
    <w:rsid w:val="006F1BDA"/>
    <w:rsid w:val="00752B9F"/>
    <w:rsid w:val="007E1466"/>
    <w:rsid w:val="0081500C"/>
    <w:rsid w:val="00873506"/>
    <w:rsid w:val="00876B42"/>
    <w:rsid w:val="00877D5E"/>
    <w:rsid w:val="008C680E"/>
    <w:rsid w:val="008F4D93"/>
    <w:rsid w:val="0091545D"/>
    <w:rsid w:val="00961474"/>
    <w:rsid w:val="00965505"/>
    <w:rsid w:val="00982195"/>
    <w:rsid w:val="009B2A63"/>
    <w:rsid w:val="009F5A6E"/>
    <w:rsid w:val="00A523AE"/>
    <w:rsid w:val="00A55BA9"/>
    <w:rsid w:val="00A56E60"/>
    <w:rsid w:val="00A62525"/>
    <w:rsid w:val="00A87750"/>
    <w:rsid w:val="00AA1867"/>
    <w:rsid w:val="00AD5055"/>
    <w:rsid w:val="00B02633"/>
    <w:rsid w:val="00B54B55"/>
    <w:rsid w:val="00B555B4"/>
    <w:rsid w:val="00BC7F89"/>
    <w:rsid w:val="00BF0E66"/>
    <w:rsid w:val="00C23FED"/>
    <w:rsid w:val="00C94AC0"/>
    <w:rsid w:val="00CA7E24"/>
    <w:rsid w:val="00D020FA"/>
    <w:rsid w:val="00D22575"/>
    <w:rsid w:val="00D24242"/>
    <w:rsid w:val="00D356FC"/>
    <w:rsid w:val="00D5090F"/>
    <w:rsid w:val="00D741D9"/>
    <w:rsid w:val="00D86C11"/>
    <w:rsid w:val="00D90377"/>
    <w:rsid w:val="00DD3120"/>
    <w:rsid w:val="00E50DB3"/>
    <w:rsid w:val="00E74E90"/>
    <w:rsid w:val="00E912A7"/>
    <w:rsid w:val="00EA74B9"/>
    <w:rsid w:val="00EC041B"/>
    <w:rsid w:val="00EC4645"/>
    <w:rsid w:val="00F01EF7"/>
    <w:rsid w:val="00F20847"/>
    <w:rsid w:val="00F77684"/>
    <w:rsid w:val="00FD248D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EB037-94A0-4A56-9033-753AFCA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A64"/>
    <w:pPr>
      <w:spacing w:after="0" w:line="240" w:lineRule="auto"/>
    </w:pPr>
    <w:rPr>
      <w:sz w:val="16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C22"/>
    <w:pPr>
      <w:spacing w:after="240"/>
      <w:jc w:val="center"/>
      <w:outlineLvl w:val="0"/>
    </w:pPr>
    <w:rPr>
      <w:b/>
      <w:color w:val="00416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25"/>
    <w:pPr>
      <w:spacing w:after="60"/>
      <w:ind w:left="57"/>
      <w:outlineLvl w:val="1"/>
    </w:pPr>
    <w:rPr>
      <w:b/>
      <w:color w:val="004168"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1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77"/>
  </w:style>
  <w:style w:type="paragraph" w:styleId="Footer">
    <w:name w:val="footer"/>
    <w:basedOn w:val="Normal"/>
    <w:link w:val="FooterChar"/>
    <w:uiPriority w:val="99"/>
    <w:unhideWhenUsed/>
    <w:rsid w:val="00A62525"/>
    <w:pPr>
      <w:tabs>
        <w:tab w:val="right" w:pos="10466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62525"/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D2257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2C22"/>
    <w:rPr>
      <w:b/>
      <w:color w:val="00416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2525"/>
    <w:rPr>
      <w:b/>
      <w:color w:val="004168"/>
      <w:sz w:val="19"/>
      <w:szCs w:val="19"/>
    </w:rPr>
  </w:style>
  <w:style w:type="paragraph" w:customStyle="1" w:styleId="Footnote">
    <w:name w:val="Footnote"/>
    <w:basedOn w:val="Normal"/>
    <w:qFormat/>
    <w:rsid w:val="00222C22"/>
    <w:pPr>
      <w:spacing w:before="60"/>
      <w:ind w:left="191" w:hanging="191"/>
    </w:pPr>
    <w:rPr>
      <w:color w:val="5BC6E8"/>
      <w:sz w:val="14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rsid w:val="009821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66"/>
    <w:rPr>
      <w:b/>
      <w:bCs/>
      <w:sz w:val="20"/>
      <w:szCs w:val="20"/>
    </w:rPr>
  </w:style>
  <w:style w:type="paragraph" w:styleId="NoSpacing">
    <w:name w:val="No Spacing"/>
    <w:uiPriority w:val="1"/>
    <w:qFormat/>
    <w:rsid w:val="0081500C"/>
    <w:pPr>
      <w:spacing w:after="0" w:line="240" w:lineRule="auto"/>
    </w:pPr>
    <w:rPr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DE33B59424061B6C7AF084A6A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A322-41F9-4474-8D7E-2F4956D137AA}"/>
      </w:docPartPr>
      <w:docPartBody>
        <w:p w:rsidR="00123DFE" w:rsidRDefault="00CF177C" w:rsidP="00CF177C">
          <w:pPr>
            <w:pStyle w:val="C39DE33B59424061B6C7AF084A6A8ABD2"/>
          </w:pPr>
          <w:r w:rsidRPr="00685A64">
            <w:rPr>
              <w:rStyle w:val="PlaceholderText"/>
              <w:szCs w:val="16"/>
            </w:rPr>
            <w:t>Click here to enter a date.</w:t>
          </w:r>
        </w:p>
      </w:docPartBody>
    </w:docPart>
    <w:docPart>
      <w:docPartPr>
        <w:name w:val="3797E48722E64B28BA28A799E4DF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053E-3630-459A-8488-2F2EBC331F8D}"/>
      </w:docPartPr>
      <w:docPartBody>
        <w:p w:rsidR="00123DFE" w:rsidRDefault="00CF177C" w:rsidP="00CF177C">
          <w:pPr>
            <w:pStyle w:val="3797E48722E64B28BA28A799E4DFC3162"/>
          </w:pPr>
          <w:r w:rsidRPr="00685A64">
            <w:rPr>
              <w:rStyle w:val="PlaceholderText"/>
              <w:szCs w:val="16"/>
            </w:rPr>
            <w:t>Click here to enter text.</w:t>
          </w:r>
        </w:p>
      </w:docPartBody>
    </w:docPart>
    <w:docPart>
      <w:docPartPr>
        <w:name w:val="F1A9135EEB3841EC8AAD9456A581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9C9B-73C4-456C-8560-8F0CEF6B9DD3}"/>
      </w:docPartPr>
      <w:docPartBody>
        <w:p w:rsidR="00123DFE" w:rsidRDefault="00CF177C" w:rsidP="00CF177C">
          <w:pPr>
            <w:pStyle w:val="F1A9135EEB3841EC8AAD9456A581D0CB2"/>
          </w:pPr>
          <w:r w:rsidRPr="00685A64">
            <w:rPr>
              <w:rStyle w:val="PlaceholderText"/>
              <w:szCs w:val="16"/>
            </w:rPr>
            <w:t>Click here to enter text.</w:t>
          </w:r>
        </w:p>
      </w:docPartBody>
    </w:docPart>
    <w:docPart>
      <w:docPartPr>
        <w:name w:val="5845F7040FF84DE29A0E04EADDEF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605C-BEB0-451A-87B0-96F77A2AC9F0}"/>
      </w:docPartPr>
      <w:docPartBody>
        <w:p w:rsidR="00123DFE" w:rsidRDefault="00CF177C" w:rsidP="00CF177C">
          <w:pPr>
            <w:pStyle w:val="5845F7040FF84DE29A0E04EADDEF9D0E2"/>
          </w:pPr>
          <w:r w:rsidRPr="00685A64">
            <w:rPr>
              <w:rStyle w:val="PlaceholderText"/>
              <w:szCs w:val="16"/>
            </w:rPr>
            <w:t>Click here to enter text.</w:t>
          </w:r>
        </w:p>
      </w:docPartBody>
    </w:docPart>
    <w:docPart>
      <w:docPartPr>
        <w:name w:val="CBF941A3E4D4447AA394BF5B391D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17E4-4C8F-4015-AF4E-5650A2FB8CA3}"/>
      </w:docPartPr>
      <w:docPartBody>
        <w:p w:rsidR="00D06429" w:rsidRDefault="003E48B1" w:rsidP="003E48B1">
          <w:pPr>
            <w:pStyle w:val="CBF941A3E4D4447AA394BF5B391DABF8"/>
          </w:pPr>
          <w:r w:rsidRPr="00CB334E">
            <w:rPr>
              <w:rStyle w:val="PlaceholderText"/>
            </w:rPr>
            <w:t>Click here to enter text.</w:t>
          </w:r>
        </w:p>
      </w:docPartBody>
    </w:docPart>
    <w:docPart>
      <w:docPartPr>
        <w:name w:val="4F41952509DA40E19C449B107433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257A-668E-4206-93B9-ECC8571F24EF}"/>
      </w:docPartPr>
      <w:docPartBody>
        <w:p w:rsidR="00D06429" w:rsidRDefault="003E48B1" w:rsidP="003E48B1">
          <w:pPr>
            <w:pStyle w:val="4F41952509DA40E19C449B107433A885"/>
          </w:pPr>
          <w:r w:rsidRPr="00CB3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8C"/>
    <w:rsid w:val="00123DFE"/>
    <w:rsid w:val="001255D1"/>
    <w:rsid w:val="0017279D"/>
    <w:rsid w:val="001E218C"/>
    <w:rsid w:val="002B6957"/>
    <w:rsid w:val="00300E80"/>
    <w:rsid w:val="00362ED6"/>
    <w:rsid w:val="003E48B1"/>
    <w:rsid w:val="004F397C"/>
    <w:rsid w:val="008E0670"/>
    <w:rsid w:val="00B651AD"/>
    <w:rsid w:val="00BE120A"/>
    <w:rsid w:val="00CD4B7C"/>
    <w:rsid w:val="00CF177C"/>
    <w:rsid w:val="00D06429"/>
    <w:rsid w:val="00D463D3"/>
    <w:rsid w:val="00E6342F"/>
    <w:rsid w:val="00E762F0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8B1"/>
    <w:rPr>
      <w:color w:val="808080"/>
    </w:rPr>
  </w:style>
  <w:style w:type="paragraph" w:customStyle="1" w:styleId="1500F83E61DC430A88B2AA88B7D30A6F">
    <w:name w:val="1500F83E61DC430A88B2AA88B7D30A6F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DEFE11EE1AB148A28C1FC499681A522C">
    <w:name w:val="DEFE11EE1AB148A28C1FC499681A522C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917225A883104D14B4C9E4F9419F1065">
    <w:name w:val="917225A883104D14B4C9E4F9419F1065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CD152EC3FACA40EEB4A1137579784D7F">
    <w:name w:val="CD152EC3FACA40EEB4A1137579784D7F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4D92E765854747EDB03F9AD817E34A78">
    <w:name w:val="4D92E765854747EDB03F9AD817E34A78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77DE2C6118164420AAAF47FB0FACA826">
    <w:name w:val="77DE2C6118164420AAAF47FB0FACA826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8B9A58A2EEAD4E3CA74645E4ECB611A6">
    <w:name w:val="8B9A58A2EEAD4E3CA74645E4ECB611A6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DF30E4BFBB4A4F25A9184B3D66D4E3E8">
    <w:name w:val="DF30E4BFBB4A4F25A9184B3D66D4E3E8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9E9781CAF55C452090616CA4D3041FAF">
    <w:name w:val="9E9781CAF55C452090616CA4D3041FAF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719033ED8A5246FCA3E11560224999BD">
    <w:name w:val="719033ED8A5246FCA3E11560224999BD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D9C0D64E5C4B466D8A88E03B49009118">
    <w:name w:val="D9C0D64E5C4B466D8A88E03B49009118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6A4BEC7CF25349B8A0423F8B3399D4AD">
    <w:name w:val="6A4BEC7CF25349B8A0423F8B3399D4AD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AC4D5F6D85214D548278FE8F099F7A38">
    <w:name w:val="AC4D5F6D85214D548278FE8F099F7A38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6164EA191CF74F6DAF00F7C79F1AD6DC">
    <w:name w:val="6164EA191CF74F6DAF00F7C79F1AD6DC"/>
    <w:rsid w:val="001E218C"/>
    <w:pPr>
      <w:spacing w:after="0" w:line="240" w:lineRule="auto"/>
    </w:pPr>
    <w:rPr>
      <w:rFonts w:eastAsiaTheme="minorHAnsi"/>
      <w:sz w:val="15"/>
      <w:szCs w:val="15"/>
      <w:lang w:eastAsia="en-US"/>
    </w:rPr>
  </w:style>
  <w:style w:type="paragraph" w:customStyle="1" w:styleId="4AB7664CB98A49DB98B525041171CA60">
    <w:name w:val="4AB7664CB98A49DB98B525041171CA60"/>
    <w:rsid w:val="001E218C"/>
  </w:style>
  <w:style w:type="paragraph" w:customStyle="1" w:styleId="8DA7591C29D04CBFBECF7B0664C38BC5">
    <w:name w:val="8DA7591C29D04CBFBECF7B0664C38BC5"/>
    <w:rsid w:val="001E218C"/>
  </w:style>
  <w:style w:type="paragraph" w:customStyle="1" w:styleId="92E21DEB18C94414A08EBAC656B7AF11">
    <w:name w:val="92E21DEB18C94414A08EBAC656B7AF11"/>
    <w:rsid w:val="001E218C"/>
  </w:style>
  <w:style w:type="paragraph" w:customStyle="1" w:styleId="0AA4497F8C3844738C83B8BEAB43B4E4">
    <w:name w:val="0AA4497F8C3844738C83B8BEAB43B4E4"/>
    <w:rsid w:val="001E218C"/>
  </w:style>
  <w:style w:type="paragraph" w:customStyle="1" w:styleId="A18827556D6F424D80D666FBA58A72EA">
    <w:name w:val="A18827556D6F424D80D666FBA58A72EA"/>
    <w:rsid w:val="001E218C"/>
  </w:style>
  <w:style w:type="paragraph" w:customStyle="1" w:styleId="F35BD5CD84F3446E8E06AA4A225E2E62">
    <w:name w:val="F35BD5CD84F3446E8E06AA4A225E2E62"/>
    <w:rsid w:val="001E218C"/>
  </w:style>
  <w:style w:type="paragraph" w:customStyle="1" w:styleId="FAB476FBBE314241A775E97E1F3932D1">
    <w:name w:val="FAB476FBBE314241A775E97E1F3932D1"/>
    <w:rsid w:val="001E218C"/>
  </w:style>
  <w:style w:type="paragraph" w:customStyle="1" w:styleId="51BA53EBDF364DA583852E7146CE8551">
    <w:name w:val="51BA53EBDF364DA583852E7146CE8551"/>
    <w:rsid w:val="001E218C"/>
  </w:style>
  <w:style w:type="paragraph" w:customStyle="1" w:styleId="FE30C0471EA94879BA3BD9A3F9402FEE">
    <w:name w:val="FE30C0471EA94879BA3BD9A3F9402FEE"/>
    <w:rsid w:val="0017279D"/>
  </w:style>
  <w:style w:type="paragraph" w:customStyle="1" w:styleId="B6E45FF94B7747DABAEEF4537CF565EE">
    <w:name w:val="B6E45FF94B7747DABAEEF4537CF565EE"/>
    <w:rsid w:val="0017279D"/>
  </w:style>
  <w:style w:type="paragraph" w:customStyle="1" w:styleId="FAC403D73B634536B6A887AD43A31A83">
    <w:name w:val="FAC403D73B634536B6A887AD43A31A83"/>
    <w:rsid w:val="0017279D"/>
  </w:style>
  <w:style w:type="paragraph" w:customStyle="1" w:styleId="C7D7D0C9B43C4B9F9658861437734D0C">
    <w:name w:val="C7D7D0C9B43C4B9F9658861437734D0C"/>
    <w:rsid w:val="0017279D"/>
  </w:style>
  <w:style w:type="paragraph" w:customStyle="1" w:styleId="2CB678F7019747E1B91A55919971B5FF">
    <w:name w:val="2CB678F7019747E1B91A55919971B5FF"/>
    <w:rsid w:val="0017279D"/>
  </w:style>
  <w:style w:type="paragraph" w:customStyle="1" w:styleId="929FB27ED0AF4CBCAE26882779ED2ED2">
    <w:name w:val="929FB27ED0AF4CBCAE26882779ED2ED2"/>
    <w:rsid w:val="0017279D"/>
  </w:style>
  <w:style w:type="paragraph" w:customStyle="1" w:styleId="C7988C7106DA4864BDB8F808AC5835CF">
    <w:name w:val="C7988C7106DA4864BDB8F808AC5835CF"/>
    <w:rsid w:val="0017279D"/>
  </w:style>
  <w:style w:type="paragraph" w:customStyle="1" w:styleId="AB6A38AE99914CBFB7D2754DD02EB65C">
    <w:name w:val="AB6A38AE99914CBFB7D2754DD02EB65C"/>
    <w:rsid w:val="0017279D"/>
  </w:style>
  <w:style w:type="paragraph" w:customStyle="1" w:styleId="DD0F43DDCBAD4BAAB380A14C100A7F8A">
    <w:name w:val="DD0F43DDCBAD4BAAB380A14C100A7F8A"/>
    <w:rsid w:val="0017279D"/>
  </w:style>
  <w:style w:type="paragraph" w:customStyle="1" w:styleId="0E938D68BAA84B42B413E9D74F21C3A2">
    <w:name w:val="0E938D68BAA84B42B413E9D74F21C3A2"/>
    <w:rsid w:val="0017279D"/>
  </w:style>
  <w:style w:type="paragraph" w:customStyle="1" w:styleId="1C76353762AC4C31837033568E635066">
    <w:name w:val="1C76353762AC4C31837033568E635066"/>
    <w:rsid w:val="0017279D"/>
  </w:style>
  <w:style w:type="paragraph" w:customStyle="1" w:styleId="5908660551474C54BDFEA537372CDFEC">
    <w:name w:val="5908660551474C54BDFEA537372CDFEC"/>
    <w:rsid w:val="0017279D"/>
  </w:style>
  <w:style w:type="paragraph" w:customStyle="1" w:styleId="60164E0168B7418DB0122BFD59929314">
    <w:name w:val="60164E0168B7418DB0122BFD59929314"/>
    <w:rsid w:val="0017279D"/>
  </w:style>
  <w:style w:type="paragraph" w:customStyle="1" w:styleId="414E938FC66A4246B0944B47817FE716">
    <w:name w:val="414E938FC66A4246B0944B47817FE716"/>
    <w:rsid w:val="0017279D"/>
  </w:style>
  <w:style w:type="paragraph" w:customStyle="1" w:styleId="19728F0A0CEF47B0ABCE824461DF06F0">
    <w:name w:val="19728F0A0CEF47B0ABCE824461DF06F0"/>
    <w:rsid w:val="0017279D"/>
  </w:style>
  <w:style w:type="paragraph" w:customStyle="1" w:styleId="124EA8DB0D774777870B66B6573A0057">
    <w:name w:val="124EA8DB0D774777870B66B6573A0057"/>
    <w:rsid w:val="0017279D"/>
  </w:style>
  <w:style w:type="paragraph" w:customStyle="1" w:styleId="9BDBCCDA0E5343BCAB4F8020B95F2E97">
    <w:name w:val="9BDBCCDA0E5343BCAB4F8020B95F2E97"/>
    <w:rsid w:val="0017279D"/>
  </w:style>
  <w:style w:type="paragraph" w:customStyle="1" w:styleId="1DE9A08D1F384BEA864F7D1ABB4DE7AE">
    <w:name w:val="1DE9A08D1F384BEA864F7D1ABB4DE7AE"/>
    <w:rsid w:val="0017279D"/>
  </w:style>
  <w:style w:type="paragraph" w:customStyle="1" w:styleId="665AD1C3091E449C9BDAB88E6E375ECD">
    <w:name w:val="665AD1C3091E449C9BDAB88E6E375ECD"/>
    <w:rsid w:val="0017279D"/>
  </w:style>
  <w:style w:type="paragraph" w:customStyle="1" w:styleId="0B9F7B7310D2415987AC36CFFABE7F65">
    <w:name w:val="0B9F7B7310D2415987AC36CFFABE7F65"/>
    <w:rsid w:val="0017279D"/>
  </w:style>
  <w:style w:type="paragraph" w:customStyle="1" w:styleId="82B8729D40BC4F3F82B0F612D5405842">
    <w:name w:val="82B8729D40BC4F3F82B0F612D5405842"/>
    <w:rsid w:val="0017279D"/>
  </w:style>
  <w:style w:type="paragraph" w:customStyle="1" w:styleId="3C160401C29E46FDA8D0987E5559B6DD">
    <w:name w:val="3C160401C29E46FDA8D0987E5559B6DD"/>
    <w:rsid w:val="0017279D"/>
  </w:style>
  <w:style w:type="paragraph" w:customStyle="1" w:styleId="55204BE0ECBF4F6F9DB5869F1550AFBD">
    <w:name w:val="55204BE0ECBF4F6F9DB5869F1550AFBD"/>
    <w:rsid w:val="0017279D"/>
  </w:style>
  <w:style w:type="paragraph" w:customStyle="1" w:styleId="B31C053E06C6400891E283F294B871E3">
    <w:name w:val="B31C053E06C6400891E283F294B871E3"/>
    <w:rsid w:val="0017279D"/>
  </w:style>
  <w:style w:type="paragraph" w:customStyle="1" w:styleId="8EFA8BEB4C9E4FB9959F94225862D664">
    <w:name w:val="8EFA8BEB4C9E4FB9959F94225862D664"/>
    <w:rsid w:val="0017279D"/>
  </w:style>
  <w:style w:type="paragraph" w:customStyle="1" w:styleId="BED0DDAE42C84BCB84F0EF68F7F914FE">
    <w:name w:val="BED0DDAE42C84BCB84F0EF68F7F914FE"/>
    <w:rsid w:val="0017279D"/>
  </w:style>
  <w:style w:type="paragraph" w:customStyle="1" w:styleId="A0F51AC5EADF46D8AB54E65A16DD5655">
    <w:name w:val="A0F51AC5EADF46D8AB54E65A16DD5655"/>
    <w:rsid w:val="0017279D"/>
  </w:style>
  <w:style w:type="paragraph" w:customStyle="1" w:styleId="C9CB6AD6AFE3471DAC35F332A1748C49">
    <w:name w:val="C9CB6AD6AFE3471DAC35F332A1748C49"/>
    <w:rsid w:val="0017279D"/>
  </w:style>
  <w:style w:type="paragraph" w:customStyle="1" w:styleId="58A6DDB34E3A42DC8BAFB3BA92F655F5">
    <w:name w:val="58A6DDB34E3A42DC8BAFB3BA92F655F5"/>
    <w:rsid w:val="0017279D"/>
  </w:style>
  <w:style w:type="paragraph" w:customStyle="1" w:styleId="03405303EEDC4358ABB80EE119894F9F">
    <w:name w:val="03405303EEDC4358ABB80EE119894F9F"/>
    <w:rsid w:val="0017279D"/>
  </w:style>
  <w:style w:type="paragraph" w:customStyle="1" w:styleId="33DAAA58D072481E89095D62F784DC44">
    <w:name w:val="33DAAA58D072481E89095D62F784DC44"/>
    <w:rsid w:val="0017279D"/>
  </w:style>
  <w:style w:type="paragraph" w:customStyle="1" w:styleId="78A662004C4D4CA9B992546D97677A44">
    <w:name w:val="78A662004C4D4CA9B992546D97677A44"/>
    <w:rsid w:val="0017279D"/>
  </w:style>
  <w:style w:type="paragraph" w:customStyle="1" w:styleId="2F495ED67C96425185E5A8AD4E1C400F">
    <w:name w:val="2F495ED67C96425185E5A8AD4E1C400F"/>
    <w:rsid w:val="0017279D"/>
  </w:style>
  <w:style w:type="paragraph" w:customStyle="1" w:styleId="A5C68626015749F4A777115624AF1FC9">
    <w:name w:val="A5C68626015749F4A777115624AF1FC9"/>
    <w:rsid w:val="0017279D"/>
  </w:style>
  <w:style w:type="paragraph" w:customStyle="1" w:styleId="A6C3DA6EA5EA43BAB13EA1DA5DA80E0B">
    <w:name w:val="A6C3DA6EA5EA43BAB13EA1DA5DA80E0B"/>
    <w:rsid w:val="0017279D"/>
  </w:style>
  <w:style w:type="paragraph" w:customStyle="1" w:styleId="FB29580DFA734B7B9B13C29962CBF3A6">
    <w:name w:val="FB29580DFA734B7B9B13C29962CBF3A6"/>
    <w:rsid w:val="0017279D"/>
  </w:style>
  <w:style w:type="paragraph" w:customStyle="1" w:styleId="B7417C81FE1E4D3081096A296E7A5272">
    <w:name w:val="B7417C81FE1E4D3081096A296E7A5272"/>
    <w:rsid w:val="0017279D"/>
  </w:style>
  <w:style w:type="paragraph" w:customStyle="1" w:styleId="86F5FAE6A7174A01B0DB867371E57B31">
    <w:name w:val="86F5FAE6A7174A01B0DB867371E57B31"/>
    <w:rsid w:val="0017279D"/>
  </w:style>
  <w:style w:type="paragraph" w:customStyle="1" w:styleId="5CDBBB28ECEE4A3E982E6B05D1422ACB">
    <w:name w:val="5CDBBB28ECEE4A3E982E6B05D1422ACB"/>
    <w:rsid w:val="0017279D"/>
  </w:style>
  <w:style w:type="paragraph" w:customStyle="1" w:styleId="756B0F66E1FC48AF901D85DC7B23A006">
    <w:name w:val="756B0F66E1FC48AF901D85DC7B23A006"/>
    <w:rsid w:val="0017279D"/>
  </w:style>
  <w:style w:type="paragraph" w:customStyle="1" w:styleId="4BB8B36A963C4AD18D0A78000685E6CA">
    <w:name w:val="4BB8B36A963C4AD18D0A78000685E6CA"/>
    <w:rsid w:val="0017279D"/>
  </w:style>
  <w:style w:type="paragraph" w:customStyle="1" w:styleId="EE61FE9E725E4945B41A600FE1D6B333">
    <w:name w:val="EE61FE9E725E4945B41A600FE1D6B333"/>
    <w:rsid w:val="0017279D"/>
  </w:style>
  <w:style w:type="paragraph" w:customStyle="1" w:styleId="277D87E3808C40F88A3DBFC90DA0F4F9">
    <w:name w:val="277D87E3808C40F88A3DBFC90DA0F4F9"/>
    <w:rsid w:val="0017279D"/>
  </w:style>
  <w:style w:type="paragraph" w:customStyle="1" w:styleId="751257DAEDE745F6A9EB13D2BA7AE3AD">
    <w:name w:val="751257DAEDE745F6A9EB13D2BA7AE3AD"/>
    <w:rsid w:val="0017279D"/>
  </w:style>
  <w:style w:type="paragraph" w:customStyle="1" w:styleId="7E31B2734EB64F6CAE8761B657016ABA">
    <w:name w:val="7E31B2734EB64F6CAE8761B657016ABA"/>
    <w:rsid w:val="0017279D"/>
  </w:style>
  <w:style w:type="paragraph" w:customStyle="1" w:styleId="BC5B391DFAA54F3CAC36E314BC7A490A">
    <w:name w:val="BC5B391DFAA54F3CAC36E314BC7A490A"/>
    <w:rsid w:val="0017279D"/>
  </w:style>
  <w:style w:type="paragraph" w:customStyle="1" w:styleId="C1069A927CA94A8E973D39CFDB1F103B">
    <w:name w:val="C1069A927CA94A8E973D39CFDB1F103B"/>
    <w:rsid w:val="0017279D"/>
  </w:style>
  <w:style w:type="paragraph" w:customStyle="1" w:styleId="9031757E7BD1437186470C8884499165">
    <w:name w:val="9031757E7BD1437186470C8884499165"/>
    <w:rsid w:val="0017279D"/>
  </w:style>
  <w:style w:type="paragraph" w:customStyle="1" w:styleId="92268CB2779F436590E7C22566F4DCD3">
    <w:name w:val="92268CB2779F436590E7C22566F4DCD3"/>
    <w:rsid w:val="0017279D"/>
  </w:style>
  <w:style w:type="paragraph" w:customStyle="1" w:styleId="467248B60BBB40F0B1604DCC03D3DB7A">
    <w:name w:val="467248B60BBB40F0B1604DCC03D3DB7A"/>
    <w:rsid w:val="0017279D"/>
  </w:style>
  <w:style w:type="paragraph" w:customStyle="1" w:styleId="21AA8729444945349CAA1966ECB8DCF1">
    <w:name w:val="21AA8729444945349CAA1966ECB8DCF1"/>
    <w:rsid w:val="0017279D"/>
  </w:style>
  <w:style w:type="paragraph" w:customStyle="1" w:styleId="1F81550B542A445A9396AB4973DA8272">
    <w:name w:val="1F81550B542A445A9396AB4973DA8272"/>
    <w:rsid w:val="0017279D"/>
  </w:style>
  <w:style w:type="paragraph" w:customStyle="1" w:styleId="9331BC040C60464281E8BB320CBB119E">
    <w:name w:val="9331BC040C60464281E8BB320CBB119E"/>
    <w:rsid w:val="0017279D"/>
  </w:style>
  <w:style w:type="paragraph" w:customStyle="1" w:styleId="84A1737B612648BDA48B39E4E27C4F28">
    <w:name w:val="84A1737B612648BDA48B39E4E27C4F28"/>
    <w:rsid w:val="0017279D"/>
  </w:style>
  <w:style w:type="paragraph" w:customStyle="1" w:styleId="62EDD901DCEA4AE6907956B677F2F633">
    <w:name w:val="62EDD901DCEA4AE6907956B677F2F633"/>
    <w:rsid w:val="0017279D"/>
  </w:style>
  <w:style w:type="paragraph" w:customStyle="1" w:styleId="625795B28B9F4B3FA661E101D070CC11">
    <w:name w:val="625795B28B9F4B3FA661E101D070CC11"/>
    <w:rsid w:val="0017279D"/>
  </w:style>
  <w:style w:type="paragraph" w:customStyle="1" w:styleId="C80A7F71AA6D4D8A8B09C99720C98DD9">
    <w:name w:val="C80A7F71AA6D4D8A8B09C99720C98DD9"/>
    <w:rsid w:val="0017279D"/>
  </w:style>
  <w:style w:type="paragraph" w:customStyle="1" w:styleId="E987AD6D539F459789D41E38A5E3AC4A">
    <w:name w:val="E987AD6D539F459789D41E38A5E3AC4A"/>
    <w:rsid w:val="0017279D"/>
  </w:style>
  <w:style w:type="paragraph" w:customStyle="1" w:styleId="16BDE6736639421996368D54FA73E251">
    <w:name w:val="16BDE6736639421996368D54FA73E251"/>
    <w:rsid w:val="0017279D"/>
  </w:style>
  <w:style w:type="paragraph" w:customStyle="1" w:styleId="F8C8CB297F5549778B83E7C0FD3FB14E">
    <w:name w:val="F8C8CB297F5549778B83E7C0FD3FB14E"/>
    <w:rsid w:val="0017279D"/>
  </w:style>
  <w:style w:type="paragraph" w:customStyle="1" w:styleId="A5979554A6FB4DC68D738B788A974973">
    <w:name w:val="A5979554A6FB4DC68D738B788A974973"/>
    <w:rsid w:val="0017279D"/>
  </w:style>
  <w:style w:type="paragraph" w:customStyle="1" w:styleId="4A840519E26D4978920C4385424B0697">
    <w:name w:val="4A840519E26D4978920C4385424B0697"/>
    <w:rsid w:val="0017279D"/>
  </w:style>
  <w:style w:type="paragraph" w:customStyle="1" w:styleId="86D63317C6FF4D90ADCA01CD0B28A9CF">
    <w:name w:val="86D63317C6FF4D90ADCA01CD0B28A9CF"/>
    <w:rsid w:val="0017279D"/>
  </w:style>
  <w:style w:type="paragraph" w:customStyle="1" w:styleId="DE714DE0DE084B88923EBE2327D2E394">
    <w:name w:val="DE714DE0DE084B88923EBE2327D2E394"/>
    <w:rsid w:val="0017279D"/>
  </w:style>
  <w:style w:type="paragraph" w:customStyle="1" w:styleId="8D8D98E934CB4918980AF115EE4E3C54">
    <w:name w:val="8D8D98E934CB4918980AF115EE4E3C54"/>
    <w:rsid w:val="0017279D"/>
  </w:style>
  <w:style w:type="paragraph" w:customStyle="1" w:styleId="B2F113459D5E4935A081D83E187EA466">
    <w:name w:val="B2F113459D5E4935A081D83E187EA466"/>
    <w:rsid w:val="008E0670"/>
  </w:style>
  <w:style w:type="paragraph" w:customStyle="1" w:styleId="55D884F9A66B4FB2A10E285D9F4E80DE">
    <w:name w:val="55D884F9A66B4FB2A10E285D9F4E80DE"/>
    <w:rsid w:val="008E0670"/>
  </w:style>
  <w:style w:type="paragraph" w:customStyle="1" w:styleId="6E8A15970D1B4ED491A7D8417335F07E">
    <w:name w:val="6E8A15970D1B4ED491A7D8417335F07E"/>
    <w:rsid w:val="008E0670"/>
  </w:style>
  <w:style w:type="paragraph" w:customStyle="1" w:styleId="39795AA2902642ACA3A1C905028C8DB9">
    <w:name w:val="39795AA2902642ACA3A1C905028C8DB9"/>
    <w:rsid w:val="008E0670"/>
  </w:style>
  <w:style w:type="paragraph" w:customStyle="1" w:styleId="F5393B1B73AE48C795631DB7D529AC76">
    <w:name w:val="F5393B1B73AE48C795631DB7D529AC76"/>
    <w:rsid w:val="008E0670"/>
  </w:style>
  <w:style w:type="paragraph" w:customStyle="1" w:styleId="C62E45451A884FF9B24366151A5482AD">
    <w:name w:val="C62E45451A884FF9B24366151A5482AD"/>
    <w:rsid w:val="008E0670"/>
  </w:style>
  <w:style w:type="paragraph" w:customStyle="1" w:styleId="2F4A9D1926A14F87B91D5BB1FD15CC55">
    <w:name w:val="2F4A9D1926A14F87B91D5BB1FD15CC55"/>
    <w:rsid w:val="008E0670"/>
  </w:style>
  <w:style w:type="paragraph" w:customStyle="1" w:styleId="CB1E5D35BBE349D9A5A7CAE2A5EAE6AA">
    <w:name w:val="CB1E5D35BBE349D9A5A7CAE2A5EAE6AA"/>
    <w:rsid w:val="008E0670"/>
  </w:style>
  <w:style w:type="paragraph" w:customStyle="1" w:styleId="1C696BAEDE9A49A0A9912C2C8C346AD7">
    <w:name w:val="1C696BAEDE9A49A0A9912C2C8C346AD7"/>
    <w:rsid w:val="008E0670"/>
  </w:style>
  <w:style w:type="paragraph" w:customStyle="1" w:styleId="ACB0ACDB5973457EAC7E56AE7FF87C64">
    <w:name w:val="ACB0ACDB5973457EAC7E56AE7FF87C64"/>
    <w:rsid w:val="008E0670"/>
  </w:style>
  <w:style w:type="paragraph" w:customStyle="1" w:styleId="B6C6EFB80C424BA5BCFE8393F6DB371B">
    <w:name w:val="B6C6EFB80C424BA5BCFE8393F6DB371B"/>
    <w:rsid w:val="008E0670"/>
  </w:style>
  <w:style w:type="paragraph" w:customStyle="1" w:styleId="B77DDED62DE04643AD4C1C62A59D44DB">
    <w:name w:val="B77DDED62DE04643AD4C1C62A59D44DB"/>
    <w:rsid w:val="008E0670"/>
  </w:style>
  <w:style w:type="paragraph" w:customStyle="1" w:styleId="FFC49A1A101E416C9AC8FA8CC5DEE767">
    <w:name w:val="FFC49A1A101E416C9AC8FA8CC5DEE767"/>
    <w:rsid w:val="008E0670"/>
  </w:style>
  <w:style w:type="paragraph" w:customStyle="1" w:styleId="8F06B9422A5845F0919BB3A0D9698141">
    <w:name w:val="8F06B9422A5845F0919BB3A0D9698141"/>
    <w:rsid w:val="008E0670"/>
  </w:style>
  <w:style w:type="paragraph" w:customStyle="1" w:styleId="953B63320F3246168AE66C6C85B4B210">
    <w:name w:val="953B63320F3246168AE66C6C85B4B210"/>
    <w:rsid w:val="008E0670"/>
  </w:style>
  <w:style w:type="paragraph" w:customStyle="1" w:styleId="8475B014B5354E46A42EA638816C9EED">
    <w:name w:val="8475B014B5354E46A42EA638816C9EED"/>
    <w:rsid w:val="008E0670"/>
  </w:style>
  <w:style w:type="paragraph" w:customStyle="1" w:styleId="0A98B3328C1E4B1CA6B55D39C5D3A540">
    <w:name w:val="0A98B3328C1E4B1CA6B55D39C5D3A540"/>
    <w:rsid w:val="008E0670"/>
  </w:style>
  <w:style w:type="paragraph" w:customStyle="1" w:styleId="472A1F52D4924C2A93CD82E7E7127504">
    <w:name w:val="472A1F52D4924C2A93CD82E7E7127504"/>
    <w:rsid w:val="008E0670"/>
  </w:style>
  <w:style w:type="paragraph" w:customStyle="1" w:styleId="C39DE33B59424061B6C7AF084A6A8ABD">
    <w:name w:val="C39DE33B59424061B6C7AF084A6A8ABD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3797E48722E64B28BA28A799E4DFC316">
    <w:name w:val="3797E48722E64B28BA28A799E4DFC316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1A9135EEB3841EC8AAD9456A581D0CB">
    <w:name w:val="F1A9135EEB3841EC8AAD9456A581D0CB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845F7040FF84DE29A0E04EADDEF9D0E">
    <w:name w:val="5845F7040FF84DE29A0E04EADDEF9D0E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BA7675CD6624E2FA545F78487FE167C">
    <w:name w:val="4BA7675CD6624E2FA545F78487FE167C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B5FDC8CB61E4E4688A01269DFA2CA15">
    <w:name w:val="8B5FDC8CB61E4E4688A01269DFA2CA15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491E471C5F046C796BB7AD9C7357190">
    <w:name w:val="9491E471C5F046C796BB7AD9C7357190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1BA53EBDF364DA583852E7146CE85511">
    <w:name w:val="51BA53EBDF364DA583852E7146CE8551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CB678F7019747E1B91A55919971B5FF1">
    <w:name w:val="2CB678F7019747E1B91A55919971B5FF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29FB27ED0AF4CBCAE26882779ED2ED21">
    <w:name w:val="929FB27ED0AF4CBCAE26882779ED2ED2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7988C7106DA4864BDB8F808AC5835CF1">
    <w:name w:val="C7988C7106DA4864BDB8F808AC5835CF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B6A38AE99914CBFB7D2754DD02EB65C1">
    <w:name w:val="AB6A38AE99914CBFB7D2754DD02EB65C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2F113459D5E4935A081D83E187EA4661">
    <w:name w:val="B2F113459D5E4935A081D83E187EA466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5D884F9A66B4FB2A10E285D9F4E80DE1">
    <w:name w:val="55D884F9A66B4FB2A10E285D9F4E80DE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72A1F52D4924C2A93CD82E7E71275041">
    <w:name w:val="472A1F52D4924C2A93CD82E7E7127504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0A98B3328C1E4B1CA6B55D39C5D3A5401">
    <w:name w:val="0A98B3328C1E4B1CA6B55D39C5D3A540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475B014B5354E46A42EA638816C9EED1">
    <w:name w:val="8475B014B5354E46A42EA638816C9EED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F4A9D1926A14F87B91D5BB1FD15CC551">
    <w:name w:val="2F4A9D1926A14F87B91D5BB1FD15CC55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77DDED62DE04643AD4C1C62A59D44DB1">
    <w:name w:val="B77DDED62DE04643AD4C1C62A59D44DB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B1E5D35BBE349D9A5A7CAE2A5EAE6AA1">
    <w:name w:val="CB1E5D35BBE349D9A5A7CAE2A5EAE6AA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C696BAEDE9A49A0A9912C2C8C346AD71">
    <w:name w:val="1C696BAEDE9A49A0A9912C2C8C346AD7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CB0ACDB5973457EAC7E56AE7FF87C641">
    <w:name w:val="ACB0ACDB5973457EAC7E56AE7FF87C64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FC49A1A101E416C9AC8FA8CC5DEE7671">
    <w:name w:val="FFC49A1A101E416C9AC8FA8CC5DEE767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6C6EFB80C424BA5BCFE8393F6DB371B1">
    <w:name w:val="B6C6EFB80C424BA5BCFE8393F6DB371B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F06B9422A5845F0919BB3A0D96981411">
    <w:name w:val="8F06B9422A5845F0919BB3A0D9698141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EDD901DCEA4AE6907956B677F2F6331">
    <w:name w:val="62EDD901DCEA4AE6907956B677F2F633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5795B28B9F4B3FA661E101D070CC111">
    <w:name w:val="625795B28B9F4B3FA661E101D070CC11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80A7F71AA6D4D8A8B09C99720C98DD91">
    <w:name w:val="C80A7F71AA6D4D8A8B09C99720C98DD9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6BDE6736639421996368D54FA73E2511">
    <w:name w:val="16BDE6736639421996368D54FA73E251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8C8CB297F5549778B83E7C0FD3FB14E1">
    <w:name w:val="F8C8CB297F5549778B83E7C0FD3FB14E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A840519E26D4978920C4385424B06971">
    <w:name w:val="4A840519E26D4978920C4385424B0697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6D63317C6FF4D90ADCA01CD0B28A9CF1">
    <w:name w:val="86D63317C6FF4D90ADCA01CD0B28A9CF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D8D98E934CB4918980AF115EE4E3C541">
    <w:name w:val="8D8D98E934CB4918980AF115EE4E3C54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39DE33B59424061B6C7AF084A6A8ABD1">
    <w:name w:val="C39DE33B59424061B6C7AF084A6A8ABD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3797E48722E64B28BA28A799E4DFC3161">
    <w:name w:val="3797E48722E64B28BA28A799E4DFC316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1A9135EEB3841EC8AAD9456A581D0CB1">
    <w:name w:val="F1A9135EEB3841EC8AAD9456A581D0CB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845F7040FF84DE29A0E04EADDEF9D0E1">
    <w:name w:val="5845F7040FF84DE29A0E04EADDEF9D0E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BA7675CD6624E2FA545F78487FE167C1">
    <w:name w:val="4BA7675CD6624E2FA545F78487FE167C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B5FDC8CB61E4E4688A01269DFA2CA151">
    <w:name w:val="8B5FDC8CB61E4E4688A01269DFA2CA15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491E471C5F046C796BB7AD9C73571901">
    <w:name w:val="9491E471C5F046C796BB7AD9C73571901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1BA53EBDF364DA583852E7146CE85512">
    <w:name w:val="51BA53EBDF364DA583852E7146CE8551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CB678F7019747E1B91A55919971B5FF2">
    <w:name w:val="2CB678F7019747E1B91A55919971B5FF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29FB27ED0AF4CBCAE26882779ED2ED22">
    <w:name w:val="929FB27ED0AF4CBCAE26882779ED2ED2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7988C7106DA4864BDB8F808AC5835CF2">
    <w:name w:val="C7988C7106DA4864BDB8F808AC5835CF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B6A38AE99914CBFB7D2754DD02EB65C2">
    <w:name w:val="AB6A38AE99914CBFB7D2754DD02EB65C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2F113459D5E4935A081D83E187EA4662">
    <w:name w:val="B2F113459D5E4935A081D83E187EA466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5D884F9A66B4FB2A10E285D9F4E80DE2">
    <w:name w:val="55D884F9A66B4FB2A10E285D9F4E80DE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72A1F52D4924C2A93CD82E7E71275042">
    <w:name w:val="472A1F52D4924C2A93CD82E7E7127504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0A98B3328C1E4B1CA6B55D39C5D3A5402">
    <w:name w:val="0A98B3328C1E4B1CA6B55D39C5D3A540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475B014B5354E46A42EA638816C9EED2">
    <w:name w:val="8475B014B5354E46A42EA638816C9EED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F4A9D1926A14F87B91D5BB1FD15CC552">
    <w:name w:val="2F4A9D1926A14F87B91D5BB1FD15CC55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77DDED62DE04643AD4C1C62A59D44DB2">
    <w:name w:val="B77DDED62DE04643AD4C1C62A59D44DB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B1E5D35BBE349D9A5A7CAE2A5EAE6AA2">
    <w:name w:val="CB1E5D35BBE349D9A5A7CAE2A5EAE6AA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C696BAEDE9A49A0A9912C2C8C346AD72">
    <w:name w:val="1C696BAEDE9A49A0A9912C2C8C346AD7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CB0ACDB5973457EAC7E56AE7FF87C642">
    <w:name w:val="ACB0ACDB5973457EAC7E56AE7FF87C64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FC49A1A101E416C9AC8FA8CC5DEE7672">
    <w:name w:val="FFC49A1A101E416C9AC8FA8CC5DEE767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6C6EFB80C424BA5BCFE8393F6DB371B2">
    <w:name w:val="B6C6EFB80C424BA5BCFE8393F6DB371B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F06B9422A5845F0919BB3A0D96981412">
    <w:name w:val="8F06B9422A5845F0919BB3A0D9698141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EDD901DCEA4AE6907956B677F2F6332">
    <w:name w:val="62EDD901DCEA4AE6907956B677F2F633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5795B28B9F4B3FA661E101D070CC112">
    <w:name w:val="625795B28B9F4B3FA661E101D070CC11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80A7F71AA6D4D8A8B09C99720C98DD92">
    <w:name w:val="C80A7F71AA6D4D8A8B09C99720C98DD9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6BDE6736639421996368D54FA73E2512">
    <w:name w:val="16BDE6736639421996368D54FA73E251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8C8CB297F5549778B83E7C0FD3FB14E2">
    <w:name w:val="F8C8CB297F5549778B83E7C0FD3FB14E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A840519E26D4978920C4385424B06972">
    <w:name w:val="4A840519E26D4978920C4385424B0697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6D63317C6FF4D90ADCA01CD0B28A9CF2">
    <w:name w:val="86D63317C6FF4D90ADCA01CD0B28A9CF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D8D98E934CB4918980AF115EE4E3C542">
    <w:name w:val="8D8D98E934CB4918980AF115EE4E3C54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39DE33B59424061B6C7AF084A6A8ABD2">
    <w:name w:val="C39DE33B59424061B6C7AF084A6A8ABD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3797E48722E64B28BA28A799E4DFC3162">
    <w:name w:val="3797E48722E64B28BA28A799E4DFC316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1A9135EEB3841EC8AAD9456A581D0CB2">
    <w:name w:val="F1A9135EEB3841EC8AAD9456A581D0CB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845F7040FF84DE29A0E04EADDEF9D0E2">
    <w:name w:val="5845F7040FF84DE29A0E04EADDEF9D0E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BA7675CD6624E2FA545F78487FE167C2">
    <w:name w:val="4BA7675CD6624E2FA545F78487FE167C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B5FDC8CB61E4E4688A01269DFA2CA152">
    <w:name w:val="8B5FDC8CB61E4E4688A01269DFA2CA15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491E471C5F046C796BB7AD9C73571902">
    <w:name w:val="9491E471C5F046C796BB7AD9C73571902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1BA53EBDF364DA583852E7146CE85513">
    <w:name w:val="51BA53EBDF364DA583852E7146CE8551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CB678F7019747E1B91A55919971B5FF3">
    <w:name w:val="2CB678F7019747E1B91A55919971B5FF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929FB27ED0AF4CBCAE26882779ED2ED23">
    <w:name w:val="929FB27ED0AF4CBCAE26882779ED2ED2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7988C7106DA4864BDB8F808AC5835CF3">
    <w:name w:val="C7988C7106DA4864BDB8F808AC5835CF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B6A38AE99914CBFB7D2754DD02EB65C3">
    <w:name w:val="AB6A38AE99914CBFB7D2754DD02EB65C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2F113459D5E4935A081D83E187EA4663">
    <w:name w:val="B2F113459D5E4935A081D83E187EA466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55D884F9A66B4FB2A10E285D9F4E80DE3">
    <w:name w:val="55D884F9A66B4FB2A10E285D9F4E80DE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72A1F52D4924C2A93CD82E7E71275043">
    <w:name w:val="472A1F52D4924C2A93CD82E7E7127504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0A98B3328C1E4B1CA6B55D39C5D3A5403">
    <w:name w:val="0A98B3328C1E4B1CA6B55D39C5D3A540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475B014B5354E46A42EA638816C9EED3">
    <w:name w:val="8475B014B5354E46A42EA638816C9EED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2F4A9D1926A14F87B91D5BB1FD15CC553">
    <w:name w:val="2F4A9D1926A14F87B91D5BB1FD15CC55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77DDED62DE04643AD4C1C62A59D44DB3">
    <w:name w:val="B77DDED62DE04643AD4C1C62A59D44DB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B1E5D35BBE349D9A5A7CAE2A5EAE6AA3">
    <w:name w:val="CB1E5D35BBE349D9A5A7CAE2A5EAE6AA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C696BAEDE9A49A0A9912C2C8C346AD73">
    <w:name w:val="1C696BAEDE9A49A0A9912C2C8C346AD7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ACB0ACDB5973457EAC7E56AE7FF87C643">
    <w:name w:val="ACB0ACDB5973457EAC7E56AE7FF87C64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FC49A1A101E416C9AC8FA8CC5DEE7673">
    <w:name w:val="FFC49A1A101E416C9AC8FA8CC5DEE767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B6C6EFB80C424BA5BCFE8393F6DB371B3">
    <w:name w:val="B6C6EFB80C424BA5BCFE8393F6DB371B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F06B9422A5845F0919BB3A0D96981413">
    <w:name w:val="8F06B9422A5845F0919BB3A0D9698141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EDD901DCEA4AE6907956B677F2F6333">
    <w:name w:val="62EDD901DCEA4AE6907956B677F2F633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25795B28B9F4B3FA661E101D070CC113">
    <w:name w:val="625795B28B9F4B3FA661E101D070CC11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C80A7F71AA6D4D8A8B09C99720C98DD93">
    <w:name w:val="C80A7F71AA6D4D8A8B09C99720C98DD9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16BDE6736639421996368D54FA73E2513">
    <w:name w:val="16BDE6736639421996368D54FA73E251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F8C8CB297F5549778B83E7C0FD3FB14E3">
    <w:name w:val="F8C8CB297F5549778B83E7C0FD3FB14E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4A840519E26D4978920C4385424B06973">
    <w:name w:val="4A840519E26D4978920C4385424B0697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6D63317C6FF4D90ADCA01CD0B28A9CF3">
    <w:name w:val="86D63317C6FF4D90ADCA01CD0B28A9CF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8D8D98E934CB4918980AF115EE4E3C543">
    <w:name w:val="8D8D98E934CB4918980AF115EE4E3C543"/>
    <w:rsid w:val="00CF177C"/>
    <w:pPr>
      <w:spacing w:after="0" w:line="240" w:lineRule="auto"/>
    </w:pPr>
    <w:rPr>
      <w:rFonts w:eastAsiaTheme="minorHAnsi"/>
      <w:sz w:val="16"/>
      <w:szCs w:val="17"/>
      <w:lang w:eastAsia="en-US"/>
    </w:rPr>
  </w:style>
  <w:style w:type="paragraph" w:customStyle="1" w:styleId="69C27F89CEEA492CA6032237E64BA396">
    <w:name w:val="69C27F89CEEA492CA6032237E64BA396"/>
    <w:rsid w:val="003E48B1"/>
  </w:style>
  <w:style w:type="paragraph" w:customStyle="1" w:styleId="CBF941A3E4D4447AA394BF5B391DABF8">
    <w:name w:val="CBF941A3E4D4447AA394BF5B391DABF8"/>
    <w:rsid w:val="003E48B1"/>
  </w:style>
  <w:style w:type="paragraph" w:customStyle="1" w:styleId="4F41952509DA40E19C449B107433A885">
    <w:name w:val="4F41952509DA40E19C449B107433A885"/>
    <w:rsid w:val="003E48B1"/>
  </w:style>
  <w:style w:type="paragraph" w:customStyle="1" w:styleId="FC9FB5EA43744CDDAEBD02F412930C01">
    <w:name w:val="FC9FB5EA43744CDDAEBD02F412930C01"/>
    <w:rsid w:val="003E4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3DC-D206-492A-AAFE-F3D20EE3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Stojcevska</dc:creator>
  <cp:lastModifiedBy>Carl Jabbour</cp:lastModifiedBy>
  <cp:revision>7</cp:revision>
  <cp:lastPrinted>2017-10-10T06:43:00Z</cp:lastPrinted>
  <dcterms:created xsi:type="dcterms:W3CDTF">2017-10-10T06:45:00Z</dcterms:created>
  <dcterms:modified xsi:type="dcterms:W3CDTF">2017-11-23T03:21:00Z</dcterms:modified>
</cp:coreProperties>
</file>